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B7061"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بين</w:t>
      </w:r>
    </w:p>
    <w:p w14:paraId="10A32510"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tl/>
        </w:rPr>
        <w:t>شركة</w:t>
      </w:r>
      <w:r w:rsidRPr="00B23414">
        <w:rPr>
          <w:rFonts w:ascii="Times New Roman" w:hAnsi="Times New Roman" w:cs="Times New Roman"/>
          <w:b/>
          <w:bCs/>
          <w:color w:val="800000"/>
          <w:sz w:val="36"/>
          <w:szCs w:val="36"/>
        </w:rPr>
        <w:t xml:space="preserve"> ---------------</w:t>
      </w:r>
    </w:p>
    <w:p w14:paraId="5DD198E6"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و</w:t>
      </w:r>
    </w:p>
    <w:p w14:paraId="4CE39156"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tl/>
        </w:rPr>
        <w:t>وزارة</w:t>
      </w:r>
      <w:r w:rsidRPr="00B23414">
        <w:rPr>
          <w:rFonts w:ascii="Times New Roman" w:hAnsi="Times New Roman" w:cs="Times New Roman"/>
          <w:b/>
          <w:bCs/>
          <w:color w:val="800000"/>
          <w:sz w:val="36"/>
          <w:szCs w:val="36"/>
        </w:rPr>
        <w:t xml:space="preserve"> ----------------</w:t>
      </w:r>
    </w:p>
    <w:p w14:paraId="514B6BA7"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Pr>
        <w:t> </w:t>
      </w:r>
    </w:p>
    <w:p w14:paraId="556DD695"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71CE0810"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tl/>
        </w:rPr>
        <w:t>من أجل تحقيق تعاون مثمر بين </w:t>
      </w:r>
      <w:r w:rsidRPr="00B23414">
        <w:rPr>
          <w:rFonts w:ascii="Times New Roman" w:hAnsi="Times New Roman" w:cs="Times New Roman"/>
          <w:color w:val="800000"/>
          <w:sz w:val="36"/>
          <w:szCs w:val="36"/>
          <w:rtl/>
        </w:rPr>
        <w:t>وزارة</w:t>
      </w:r>
      <w:r w:rsidRPr="00B23414">
        <w:rPr>
          <w:rFonts w:ascii="Times New Roman" w:hAnsi="Times New Roman" w:cs="Times New Roman"/>
          <w:color w:val="800000"/>
          <w:sz w:val="36"/>
          <w:szCs w:val="36"/>
        </w:rPr>
        <w:t xml:space="preserve"> ---- </w:t>
      </w:r>
      <w:proofErr w:type="gramStart"/>
      <w:r w:rsidRPr="00B23414">
        <w:rPr>
          <w:rFonts w:ascii="Times New Roman" w:hAnsi="Times New Roman" w:cs="Times New Roman"/>
          <w:b/>
          <w:bCs/>
          <w:color w:val="800000"/>
          <w:sz w:val="36"/>
          <w:szCs w:val="36"/>
          <w:rtl/>
        </w:rPr>
        <w:t>و</w:t>
      </w:r>
      <w:r w:rsidRPr="00B23414">
        <w:rPr>
          <w:rFonts w:ascii="Times New Roman" w:hAnsi="Times New Roman" w:cs="Times New Roman"/>
          <w:color w:val="800000"/>
          <w:sz w:val="36"/>
          <w:szCs w:val="36"/>
          <w:rtl/>
        </w:rPr>
        <w:t> شركة</w:t>
      </w:r>
      <w:proofErr w:type="gramEnd"/>
      <w:r w:rsidRPr="00B23414">
        <w:rPr>
          <w:rFonts w:ascii="Times New Roman" w:hAnsi="Times New Roman" w:cs="Times New Roman"/>
          <w:color w:val="800000"/>
          <w:sz w:val="36"/>
          <w:szCs w:val="36"/>
        </w:rPr>
        <w:t xml:space="preserve"> -----</w:t>
      </w:r>
    </w:p>
    <w:p w14:paraId="08184A46"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tl/>
        </w:rPr>
        <w:t>في مجالات تطوير الخدمات الالكترونية فقد اتفق الجانبان. بتاريخ    /      /1430هـ، الموافق         /     /</w:t>
      </w:r>
      <w:r>
        <w:rPr>
          <w:rFonts w:ascii="Times New Roman" w:hAnsi="Times New Roman" w:cs="Times New Roman"/>
          <w:b/>
          <w:bCs/>
          <w:color w:val="800000"/>
          <w:sz w:val="36"/>
          <w:szCs w:val="36"/>
        </w:rPr>
        <w:t>2019</w:t>
      </w:r>
      <w:proofErr w:type="gramStart"/>
      <w:r>
        <w:rPr>
          <w:rFonts w:ascii="Times New Roman" w:hAnsi="Times New Roman" w:cs="Times New Roman" w:hint="cs"/>
          <w:b/>
          <w:bCs/>
          <w:color w:val="800000"/>
          <w:sz w:val="36"/>
          <w:szCs w:val="36"/>
          <w:rtl/>
        </w:rPr>
        <w:t>م</w:t>
      </w:r>
      <w:r w:rsidRPr="00B23414">
        <w:rPr>
          <w:rFonts w:ascii="Times New Roman" w:hAnsi="Times New Roman" w:cs="Times New Roman"/>
          <w:b/>
          <w:bCs/>
          <w:color w:val="800000"/>
          <w:sz w:val="36"/>
          <w:szCs w:val="36"/>
          <w:rtl/>
        </w:rPr>
        <w:t xml:space="preserve"> ،</w:t>
      </w:r>
      <w:proofErr w:type="gramEnd"/>
      <w:r w:rsidRPr="00B23414">
        <w:rPr>
          <w:rFonts w:ascii="Times New Roman" w:hAnsi="Times New Roman" w:cs="Times New Roman"/>
          <w:b/>
          <w:bCs/>
          <w:color w:val="800000"/>
          <w:sz w:val="36"/>
          <w:szCs w:val="36"/>
          <w:rtl/>
        </w:rPr>
        <w:t xml:space="preserve"> بين كل من</w:t>
      </w:r>
      <w:r w:rsidRPr="00B23414">
        <w:rPr>
          <w:rFonts w:ascii="Times New Roman" w:hAnsi="Times New Roman" w:cs="Times New Roman"/>
          <w:b/>
          <w:bCs/>
          <w:color w:val="800000"/>
          <w:sz w:val="36"/>
          <w:szCs w:val="36"/>
        </w:rPr>
        <w:t xml:space="preserve"> :</w:t>
      </w:r>
    </w:p>
    <w:p w14:paraId="26E607AB"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61C0F35A" w14:textId="77777777" w:rsidR="00B23414" w:rsidRPr="00B23414" w:rsidRDefault="00B23414" w:rsidP="00B23414">
      <w:pPr>
        <w:numPr>
          <w:ilvl w:val="0"/>
          <w:numId w:val="1"/>
        </w:numPr>
        <w:bidi/>
        <w:spacing w:before="100" w:beforeAutospacing="1" w:after="100" w:afterAutospacing="1" w:line="300" w:lineRule="atLeast"/>
        <w:ind w:left="0" w:right="375"/>
        <w:rPr>
          <w:rFonts w:ascii="Times New Roman" w:eastAsia="Times New Roman" w:hAnsi="Times New Roman" w:cs="Times New Roman"/>
        </w:rPr>
      </w:pPr>
      <w:r w:rsidRPr="00B23414">
        <w:rPr>
          <w:rFonts w:ascii="Times New Roman" w:eastAsia="Times New Roman" w:hAnsi="Times New Roman" w:cs="Times New Roman"/>
          <w:color w:val="800000"/>
          <w:sz w:val="36"/>
          <w:szCs w:val="36"/>
          <w:rtl/>
        </w:rPr>
        <w:t xml:space="preserve">وزارة ----- وعنوانها، </w:t>
      </w:r>
      <w:proofErr w:type="gramStart"/>
      <w:r w:rsidRPr="00B23414">
        <w:rPr>
          <w:rFonts w:ascii="Times New Roman" w:eastAsia="Times New Roman" w:hAnsi="Times New Roman" w:cs="Times New Roman"/>
          <w:color w:val="800000"/>
          <w:sz w:val="36"/>
          <w:szCs w:val="36"/>
          <w:rtl/>
        </w:rPr>
        <w:t>ويمثلها  /</w:t>
      </w:r>
      <w:proofErr w:type="gramEnd"/>
      <w:r w:rsidRPr="00B23414">
        <w:rPr>
          <w:rFonts w:ascii="Times New Roman" w:eastAsia="Times New Roman" w:hAnsi="Times New Roman" w:cs="Times New Roman"/>
          <w:color w:val="800000"/>
          <w:sz w:val="36"/>
          <w:szCs w:val="36"/>
          <w:rtl/>
        </w:rPr>
        <w:t xml:space="preserve"> ..........................، ويشار اليها فيما بعد "الطرف الأول"، وعنوانها</w:t>
      </w:r>
      <w:r w:rsidRPr="00B23414">
        <w:rPr>
          <w:rFonts w:ascii="Times New Roman" w:eastAsia="Times New Roman" w:hAnsi="Times New Roman" w:cs="Times New Roman"/>
          <w:color w:val="800000"/>
          <w:sz w:val="36"/>
          <w:szCs w:val="36"/>
        </w:rPr>
        <w:t xml:space="preserve"> -------------</w:t>
      </w:r>
    </w:p>
    <w:p w14:paraId="4244A16E"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5DF1DBB7" w14:textId="77777777" w:rsidR="00B23414" w:rsidRPr="00B23414" w:rsidRDefault="00B23414" w:rsidP="00B23414">
      <w:pPr>
        <w:numPr>
          <w:ilvl w:val="0"/>
          <w:numId w:val="2"/>
        </w:numPr>
        <w:bidi/>
        <w:spacing w:before="100" w:beforeAutospacing="1" w:after="100" w:afterAutospacing="1" w:line="300" w:lineRule="atLeast"/>
        <w:ind w:left="0" w:right="375"/>
        <w:rPr>
          <w:rFonts w:ascii="Times New Roman" w:eastAsia="Times New Roman" w:hAnsi="Times New Roman" w:cs="Times New Roman"/>
        </w:rPr>
      </w:pPr>
      <w:r w:rsidRPr="00B23414">
        <w:rPr>
          <w:rFonts w:ascii="Times New Roman" w:eastAsia="Times New Roman" w:hAnsi="Times New Roman" w:cs="Times New Roman"/>
          <w:color w:val="800000"/>
          <w:sz w:val="36"/>
          <w:szCs w:val="36"/>
          <w:rtl/>
        </w:rPr>
        <w:t xml:space="preserve">شركة -----، ومقرها مدينة ----، ص.ب. </w:t>
      </w:r>
      <w:proofErr w:type="gramStart"/>
      <w:r w:rsidRPr="00B23414">
        <w:rPr>
          <w:rFonts w:ascii="Times New Roman" w:eastAsia="Times New Roman" w:hAnsi="Times New Roman" w:cs="Times New Roman"/>
          <w:color w:val="800000"/>
          <w:sz w:val="36"/>
          <w:szCs w:val="36"/>
          <w:rtl/>
        </w:rPr>
        <w:t>---- ،</w:t>
      </w:r>
      <w:proofErr w:type="gramEnd"/>
      <w:r w:rsidRPr="00B23414">
        <w:rPr>
          <w:rFonts w:ascii="Times New Roman" w:eastAsia="Times New Roman" w:hAnsi="Times New Roman" w:cs="Times New Roman"/>
          <w:color w:val="800000"/>
          <w:sz w:val="36"/>
          <w:szCs w:val="36"/>
          <w:rtl/>
        </w:rPr>
        <w:t xml:space="preserve"> الرياض</w:t>
      </w:r>
      <w:r w:rsidRPr="00B23414">
        <w:rPr>
          <w:rFonts w:ascii="Times New Roman" w:eastAsia="Times New Roman" w:hAnsi="Times New Roman" w:cs="Times New Roman"/>
          <w:color w:val="800000"/>
          <w:sz w:val="36"/>
          <w:szCs w:val="36"/>
        </w:rPr>
        <w:t xml:space="preserve"> ----</w:t>
      </w:r>
      <w:r w:rsidRPr="00B23414">
        <w:rPr>
          <w:rFonts w:ascii="Times New Roman" w:eastAsia="Times New Roman" w:hAnsi="Times New Roman" w:cs="Times New Roman"/>
          <w:color w:val="800000"/>
          <w:sz w:val="36"/>
          <w:szCs w:val="36"/>
          <w:rtl/>
        </w:rPr>
        <w:t>،</w:t>
      </w:r>
    </w:p>
    <w:p w14:paraId="2286E4C2" w14:textId="77777777" w:rsidR="00B23414" w:rsidRPr="00B23414" w:rsidRDefault="00B23414" w:rsidP="00B23414">
      <w:pPr>
        <w:bidi/>
        <w:spacing w:after="150" w:line="375" w:lineRule="atLeast"/>
        <w:rPr>
          <w:rFonts w:ascii="Times New Roman" w:hAnsi="Times New Roman" w:cs="Times New Roman"/>
        </w:rPr>
      </w:pPr>
      <w:proofErr w:type="gramStart"/>
      <w:r w:rsidRPr="00B23414">
        <w:rPr>
          <w:rFonts w:ascii="Times New Roman" w:hAnsi="Times New Roman" w:cs="Times New Roman"/>
          <w:color w:val="800000"/>
          <w:sz w:val="36"/>
          <w:szCs w:val="36"/>
          <w:rtl/>
        </w:rPr>
        <w:t>هاتف:------</w:t>
      </w:r>
      <w:proofErr w:type="gramEnd"/>
      <w:r w:rsidRPr="00B23414">
        <w:rPr>
          <w:rFonts w:ascii="Times New Roman" w:hAnsi="Times New Roman" w:cs="Times New Roman"/>
          <w:color w:val="800000"/>
          <w:sz w:val="36"/>
          <w:szCs w:val="36"/>
          <w:rtl/>
        </w:rPr>
        <w:t xml:space="preserve"> ، فاكس: ----- ، ويمثلها رئيس الشركة السيد/ -----------، ويشار لها فيما بعد "الطرف الثاني</w:t>
      </w:r>
      <w:r w:rsidRPr="00B23414">
        <w:rPr>
          <w:rFonts w:ascii="Times New Roman" w:hAnsi="Times New Roman" w:cs="Times New Roman"/>
          <w:color w:val="800000"/>
          <w:sz w:val="36"/>
          <w:szCs w:val="36"/>
        </w:rPr>
        <w:t>" .</w:t>
      </w:r>
    </w:p>
    <w:p w14:paraId="2C02A1D2"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7C06C9BB"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2B75FFF9"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lastRenderedPageBreak/>
        <w:t> </w:t>
      </w:r>
    </w:p>
    <w:p w14:paraId="68E9C2CE"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6AE34062"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2B29F0DB"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tl/>
        </w:rPr>
        <w:t>تمهيد</w:t>
      </w:r>
      <w:r w:rsidRPr="00B23414">
        <w:rPr>
          <w:rFonts w:ascii="Times New Roman" w:hAnsi="Times New Roman" w:cs="Times New Roman"/>
          <w:color w:val="800000"/>
          <w:sz w:val="36"/>
          <w:szCs w:val="36"/>
        </w:rPr>
        <w:t>:</w:t>
      </w:r>
    </w:p>
    <w:p w14:paraId="0309C1C7"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tl/>
        </w:rPr>
        <w:t>حيث أن وزارة -----تعمل على تطوير خدمات إلكترونية وترغب في تقديمها لقطاع الشركات، وحيث أن شركة --------- شركة متخصصة في تقديم خدمات الأعمال الإلكترونية، فقد التقت رغبة الطرفين في التعاون المشترك من أجل تقديم خدمات وزارة -----إلكترونيا. وحيث يرغب الطرفان في تحديد إطار التفاهم حول هذا الموضوع، فقد تم التفاهم بين الطرفين على ما يلي</w:t>
      </w:r>
      <w:r w:rsidRPr="00B23414">
        <w:rPr>
          <w:rFonts w:ascii="Times New Roman" w:hAnsi="Times New Roman" w:cs="Times New Roman"/>
          <w:color w:val="800000"/>
          <w:sz w:val="36"/>
          <w:szCs w:val="36"/>
        </w:rPr>
        <w:t>:</w:t>
      </w:r>
    </w:p>
    <w:p w14:paraId="285B95F5"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5C94A75B"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المادة الأولى</w:t>
      </w:r>
      <w:r w:rsidRPr="00B23414">
        <w:rPr>
          <w:rFonts w:ascii="Times New Roman" w:hAnsi="Times New Roman" w:cs="Times New Roman"/>
          <w:b/>
          <w:bCs/>
          <w:color w:val="800000"/>
          <w:sz w:val="36"/>
          <w:szCs w:val="36"/>
        </w:rPr>
        <w:t>: </w:t>
      </w:r>
      <w:r w:rsidRPr="00B23414">
        <w:rPr>
          <w:rFonts w:ascii="Times New Roman" w:hAnsi="Times New Roman" w:cs="Times New Roman"/>
          <w:color w:val="800000"/>
          <w:sz w:val="36"/>
          <w:szCs w:val="36"/>
          <w:rtl/>
        </w:rPr>
        <w:t>يعتبر التمهيد السابق جزءاً لا يتجزأ من هذه المذكرة</w:t>
      </w:r>
      <w:r w:rsidRPr="00B23414">
        <w:rPr>
          <w:rFonts w:ascii="Times New Roman" w:hAnsi="Times New Roman" w:cs="Times New Roman"/>
          <w:color w:val="800000"/>
          <w:sz w:val="36"/>
          <w:szCs w:val="36"/>
        </w:rPr>
        <w:t>.</w:t>
      </w:r>
    </w:p>
    <w:p w14:paraId="4DE52640"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6AF93712"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المادة الثانية: مجالات التعاون</w:t>
      </w:r>
      <w:r w:rsidRPr="00B23414">
        <w:rPr>
          <w:rFonts w:ascii="Times New Roman" w:hAnsi="Times New Roman" w:cs="Times New Roman"/>
          <w:b/>
          <w:bCs/>
          <w:color w:val="800000"/>
          <w:sz w:val="36"/>
          <w:szCs w:val="36"/>
          <w:u w:val="single"/>
        </w:rPr>
        <w:t>:</w:t>
      </w:r>
    </w:p>
    <w:p w14:paraId="75C294DD"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Pr>
        <w:t> </w:t>
      </w:r>
      <w:r w:rsidRPr="00B23414">
        <w:rPr>
          <w:rFonts w:ascii="Times New Roman" w:hAnsi="Times New Roman" w:cs="Times New Roman"/>
          <w:color w:val="800000"/>
          <w:sz w:val="36"/>
          <w:szCs w:val="36"/>
          <w:rtl/>
        </w:rPr>
        <w:t xml:space="preserve">اتفق الطرفان على التعاون فيما بينهما على تقديم الخدمات الإلكترونية والمتوفرة ببوابة وزارة ----- استنادا على مبدأ المشاركة في الأجور والتكاليف المحصلة من المستفيدين الراغبين في الخدمات على أن يتم </w:t>
      </w:r>
      <w:proofErr w:type="spellStart"/>
      <w:r w:rsidRPr="00B23414">
        <w:rPr>
          <w:rFonts w:ascii="Times New Roman" w:hAnsi="Times New Roman" w:cs="Times New Roman"/>
          <w:color w:val="800000"/>
          <w:sz w:val="36"/>
          <w:szCs w:val="36"/>
          <w:rtl/>
        </w:rPr>
        <w:t>الإتفاق</w:t>
      </w:r>
      <w:proofErr w:type="spellEnd"/>
      <w:r w:rsidRPr="00B23414">
        <w:rPr>
          <w:rFonts w:ascii="Times New Roman" w:hAnsi="Times New Roman" w:cs="Times New Roman"/>
          <w:color w:val="800000"/>
          <w:sz w:val="36"/>
          <w:szCs w:val="36"/>
          <w:rtl/>
        </w:rPr>
        <w:t xml:space="preserve"> بين الطرفين على قيمة هذه الأجور والتكاليف ونسبة المشاركة بين الطرفين فيها</w:t>
      </w:r>
      <w:r w:rsidRPr="00B23414">
        <w:rPr>
          <w:rFonts w:ascii="Times New Roman" w:hAnsi="Times New Roman" w:cs="Times New Roman"/>
          <w:color w:val="800000"/>
          <w:sz w:val="36"/>
          <w:szCs w:val="36"/>
        </w:rPr>
        <w:t>.</w:t>
      </w:r>
    </w:p>
    <w:p w14:paraId="44D5CEB5"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5967C94C"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7DA256C0"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 xml:space="preserve">المادة الثالثة: </w:t>
      </w:r>
      <w:proofErr w:type="spellStart"/>
      <w:r w:rsidRPr="00B23414">
        <w:rPr>
          <w:rFonts w:ascii="Times New Roman" w:hAnsi="Times New Roman" w:cs="Times New Roman"/>
          <w:b/>
          <w:bCs/>
          <w:color w:val="800000"/>
          <w:sz w:val="36"/>
          <w:szCs w:val="36"/>
          <w:u w:val="single"/>
          <w:rtl/>
        </w:rPr>
        <w:t>إلتزامات</w:t>
      </w:r>
      <w:proofErr w:type="spellEnd"/>
      <w:r w:rsidRPr="00B23414">
        <w:rPr>
          <w:rFonts w:ascii="Times New Roman" w:hAnsi="Times New Roman" w:cs="Times New Roman"/>
          <w:b/>
          <w:bCs/>
          <w:color w:val="800000"/>
          <w:sz w:val="36"/>
          <w:szCs w:val="36"/>
          <w:u w:val="single"/>
          <w:rtl/>
        </w:rPr>
        <w:t xml:space="preserve"> الطرف الأول</w:t>
      </w:r>
      <w:r w:rsidRPr="00B23414">
        <w:rPr>
          <w:rFonts w:ascii="Times New Roman" w:hAnsi="Times New Roman" w:cs="Times New Roman"/>
          <w:b/>
          <w:bCs/>
          <w:color w:val="800000"/>
          <w:sz w:val="36"/>
          <w:szCs w:val="36"/>
          <w:u w:val="single"/>
        </w:rPr>
        <w:t>:</w:t>
      </w:r>
    </w:p>
    <w:p w14:paraId="57E70467" w14:textId="77777777" w:rsidR="00B23414" w:rsidRPr="00B23414" w:rsidRDefault="00B23414" w:rsidP="00B23414">
      <w:pPr>
        <w:numPr>
          <w:ilvl w:val="0"/>
          <w:numId w:val="3"/>
        </w:numPr>
        <w:bidi/>
        <w:spacing w:before="100" w:beforeAutospacing="1" w:after="100" w:afterAutospacing="1" w:line="300" w:lineRule="atLeast"/>
        <w:ind w:left="0" w:right="375"/>
        <w:rPr>
          <w:rFonts w:ascii="Times New Roman" w:eastAsia="Times New Roman" w:hAnsi="Times New Roman" w:cs="Times New Roman"/>
        </w:rPr>
      </w:pPr>
      <w:r w:rsidRPr="00B23414">
        <w:rPr>
          <w:rFonts w:ascii="Times New Roman" w:eastAsia="Times New Roman" w:hAnsi="Times New Roman" w:cs="Times New Roman"/>
          <w:color w:val="800000"/>
          <w:sz w:val="36"/>
          <w:szCs w:val="36"/>
          <w:rtl/>
        </w:rPr>
        <w:t>تطوير وتقديم الدعم الفني وتشغيل الخدمات الإلكترونية</w:t>
      </w:r>
      <w:r w:rsidRPr="00B23414">
        <w:rPr>
          <w:rFonts w:ascii="Times New Roman" w:eastAsia="Times New Roman" w:hAnsi="Times New Roman" w:cs="Times New Roman"/>
          <w:color w:val="800000"/>
          <w:sz w:val="36"/>
          <w:szCs w:val="36"/>
        </w:rPr>
        <w:t>.</w:t>
      </w:r>
    </w:p>
    <w:p w14:paraId="54A0B89C" w14:textId="77777777" w:rsidR="00B23414" w:rsidRPr="00B23414" w:rsidRDefault="00B23414" w:rsidP="00B23414">
      <w:pPr>
        <w:numPr>
          <w:ilvl w:val="0"/>
          <w:numId w:val="3"/>
        </w:numPr>
        <w:bidi/>
        <w:spacing w:before="100" w:beforeAutospacing="1" w:after="100" w:afterAutospacing="1" w:line="300" w:lineRule="atLeast"/>
        <w:ind w:left="0" w:right="375"/>
        <w:rPr>
          <w:rFonts w:ascii="Times New Roman" w:eastAsia="Times New Roman" w:hAnsi="Times New Roman" w:cs="Times New Roman"/>
        </w:rPr>
      </w:pPr>
      <w:r w:rsidRPr="00B23414">
        <w:rPr>
          <w:rFonts w:ascii="Times New Roman" w:eastAsia="Times New Roman" w:hAnsi="Times New Roman" w:cs="Times New Roman"/>
          <w:color w:val="800000"/>
          <w:sz w:val="36"/>
          <w:szCs w:val="36"/>
          <w:rtl/>
        </w:rPr>
        <w:t>إتاحة تقديم الخدمات الإلكترونية المتوفرة بشكل تجاري عن طريق الطرف الثاني</w:t>
      </w:r>
      <w:r w:rsidRPr="00B23414">
        <w:rPr>
          <w:rFonts w:ascii="Times New Roman" w:eastAsia="Times New Roman" w:hAnsi="Times New Roman" w:cs="Times New Roman"/>
          <w:color w:val="800000"/>
          <w:sz w:val="36"/>
          <w:szCs w:val="36"/>
        </w:rPr>
        <w:t>.</w:t>
      </w:r>
    </w:p>
    <w:p w14:paraId="34D726AB" w14:textId="77777777" w:rsidR="00B23414" w:rsidRPr="00B23414" w:rsidRDefault="00B23414" w:rsidP="00B23414">
      <w:pPr>
        <w:numPr>
          <w:ilvl w:val="0"/>
          <w:numId w:val="3"/>
        </w:numPr>
        <w:bidi/>
        <w:spacing w:before="100" w:beforeAutospacing="1" w:after="100" w:afterAutospacing="1" w:line="300" w:lineRule="atLeast"/>
        <w:ind w:left="0" w:right="375"/>
        <w:rPr>
          <w:rFonts w:ascii="Times New Roman" w:eastAsia="Times New Roman" w:hAnsi="Times New Roman" w:cs="Times New Roman"/>
        </w:rPr>
      </w:pPr>
      <w:r w:rsidRPr="00B23414">
        <w:rPr>
          <w:rFonts w:ascii="Times New Roman" w:eastAsia="Times New Roman" w:hAnsi="Times New Roman" w:cs="Times New Roman"/>
          <w:b/>
          <w:bCs/>
          <w:color w:val="800000"/>
          <w:sz w:val="36"/>
          <w:szCs w:val="36"/>
        </w:rPr>
        <w:t>3.   </w:t>
      </w:r>
      <w:r w:rsidRPr="00B23414">
        <w:rPr>
          <w:rFonts w:ascii="Times New Roman" w:eastAsia="Times New Roman" w:hAnsi="Times New Roman" w:cs="Times New Roman"/>
          <w:color w:val="800000"/>
          <w:sz w:val="36"/>
          <w:szCs w:val="36"/>
          <w:rtl/>
        </w:rPr>
        <w:t xml:space="preserve">عدم تقديم الخدمات الإليكترونية مجاناً للشركات والمؤسسات، خلال مدة هذه </w:t>
      </w:r>
      <w:proofErr w:type="spellStart"/>
      <w:r w:rsidRPr="00B23414">
        <w:rPr>
          <w:rFonts w:ascii="Times New Roman" w:eastAsia="Times New Roman" w:hAnsi="Times New Roman" w:cs="Times New Roman"/>
          <w:color w:val="800000"/>
          <w:sz w:val="36"/>
          <w:szCs w:val="36"/>
          <w:rtl/>
        </w:rPr>
        <w:t>المذكره</w:t>
      </w:r>
      <w:proofErr w:type="spellEnd"/>
      <w:r w:rsidRPr="00B23414">
        <w:rPr>
          <w:rFonts w:ascii="Times New Roman" w:eastAsia="Times New Roman" w:hAnsi="Times New Roman" w:cs="Times New Roman"/>
          <w:color w:val="800000"/>
          <w:sz w:val="36"/>
          <w:szCs w:val="36"/>
        </w:rPr>
        <w:t>.</w:t>
      </w:r>
    </w:p>
    <w:p w14:paraId="3CF33A79" w14:textId="77777777" w:rsidR="00B23414" w:rsidRPr="00B23414" w:rsidRDefault="00B23414" w:rsidP="00B23414">
      <w:pPr>
        <w:numPr>
          <w:ilvl w:val="0"/>
          <w:numId w:val="3"/>
        </w:numPr>
        <w:bidi/>
        <w:spacing w:before="100" w:beforeAutospacing="1" w:after="100" w:afterAutospacing="1" w:line="300" w:lineRule="atLeast"/>
        <w:ind w:left="0" w:right="375"/>
        <w:rPr>
          <w:rFonts w:ascii="Times New Roman" w:eastAsia="Times New Roman" w:hAnsi="Times New Roman" w:cs="Times New Roman"/>
        </w:rPr>
      </w:pPr>
      <w:r w:rsidRPr="00B23414">
        <w:rPr>
          <w:rFonts w:ascii="Times New Roman" w:eastAsia="Times New Roman" w:hAnsi="Times New Roman" w:cs="Times New Roman"/>
          <w:b/>
          <w:bCs/>
          <w:color w:val="800000"/>
          <w:sz w:val="36"/>
          <w:szCs w:val="36"/>
        </w:rPr>
        <w:t>4.   </w:t>
      </w:r>
      <w:r w:rsidRPr="00B23414">
        <w:rPr>
          <w:rFonts w:ascii="Times New Roman" w:eastAsia="Times New Roman" w:hAnsi="Times New Roman" w:cs="Times New Roman"/>
          <w:color w:val="800000"/>
          <w:sz w:val="36"/>
          <w:szCs w:val="36"/>
          <w:rtl/>
        </w:rPr>
        <w:t>عدم تقديم الخدمات الإليكترونية للشركات والمؤسسات من خلال طرف ثالث</w:t>
      </w:r>
      <w:r w:rsidRPr="00B23414">
        <w:rPr>
          <w:rFonts w:ascii="Times New Roman" w:eastAsia="Times New Roman" w:hAnsi="Times New Roman" w:cs="Times New Roman"/>
          <w:color w:val="800000"/>
          <w:sz w:val="36"/>
          <w:szCs w:val="36"/>
        </w:rPr>
        <w:t>.</w:t>
      </w:r>
    </w:p>
    <w:p w14:paraId="5A171151"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Pr>
        <w:t> </w:t>
      </w:r>
    </w:p>
    <w:p w14:paraId="420036B4"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 xml:space="preserve">المادة الرابعة: </w:t>
      </w:r>
      <w:proofErr w:type="spellStart"/>
      <w:r w:rsidRPr="00B23414">
        <w:rPr>
          <w:rFonts w:ascii="Times New Roman" w:hAnsi="Times New Roman" w:cs="Times New Roman"/>
          <w:b/>
          <w:bCs/>
          <w:color w:val="800000"/>
          <w:sz w:val="36"/>
          <w:szCs w:val="36"/>
          <w:u w:val="single"/>
          <w:rtl/>
        </w:rPr>
        <w:t>إلتزامات</w:t>
      </w:r>
      <w:proofErr w:type="spellEnd"/>
      <w:r w:rsidRPr="00B23414">
        <w:rPr>
          <w:rFonts w:ascii="Times New Roman" w:hAnsi="Times New Roman" w:cs="Times New Roman"/>
          <w:b/>
          <w:bCs/>
          <w:color w:val="800000"/>
          <w:sz w:val="36"/>
          <w:szCs w:val="36"/>
          <w:u w:val="single"/>
          <w:rtl/>
        </w:rPr>
        <w:t xml:space="preserve"> الطرف الثاني</w:t>
      </w:r>
      <w:r w:rsidRPr="00B23414">
        <w:rPr>
          <w:rFonts w:ascii="Times New Roman" w:hAnsi="Times New Roman" w:cs="Times New Roman"/>
          <w:b/>
          <w:bCs/>
          <w:color w:val="800000"/>
          <w:sz w:val="36"/>
          <w:szCs w:val="36"/>
          <w:u w:val="single"/>
        </w:rPr>
        <w:t>:</w:t>
      </w:r>
    </w:p>
    <w:p w14:paraId="1D3F6EE9" w14:textId="77777777" w:rsidR="00B23414" w:rsidRPr="00B23414" w:rsidRDefault="00B23414" w:rsidP="00B23414">
      <w:pPr>
        <w:numPr>
          <w:ilvl w:val="0"/>
          <w:numId w:val="4"/>
        </w:numPr>
        <w:bidi/>
        <w:spacing w:before="100" w:beforeAutospacing="1" w:after="100" w:afterAutospacing="1" w:line="300" w:lineRule="atLeast"/>
        <w:ind w:left="0" w:right="375"/>
        <w:rPr>
          <w:rFonts w:ascii="Times New Roman" w:eastAsia="Times New Roman" w:hAnsi="Times New Roman" w:cs="Times New Roman"/>
        </w:rPr>
      </w:pPr>
      <w:r w:rsidRPr="00B23414">
        <w:rPr>
          <w:rFonts w:ascii="Times New Roman" w:eastAsia="Times New Roman" w:hAnsi="Times New Roman" w:cs="Times New Roman"/>
          <w:color w:val="800000"/>
          <w:sz w:val="36"/>
          <w:szCs w:val="36"/>
          <w:rtl/>
        </w:rPr>
        <w:t xml:space="preserve">توفير خدمة التسجيل والتحقق من هوية الشركات والمؤسسات التجارية الراغبة في </w:t>
      </w:r>
      <w:proofErr w:type="spellStart"/>
      <w:r w:rsidRPr="00B23414">
        <w:rPr>
          <w:rFonts w:ascii="Times New Roman" w:eastAsia="Times New Roman" w:hAnsi="Times New Roman" w:cs="Times New Roman"/>
          <w:color w:val="800000"/>
          <w:sz w:val="36"/>
          <w:szCs w:val="36"/>
          <w:rtl/>
        </w:rPr>
        <w:t>الإستفادة</w:t>
      </w:r>
      <w:proofErr w:type="spellEnd"/>
      <w:r w:rsidRPr="00B23414">
        <w:rPr>
          <w:rFonts w:ascii="Times New Roman" w:eastAsia="Times New Roman" w:hAnsi="Times New Roman" w:cs="Times New Roman"/>
          <w:color w:val="800000"/>
          <w:sz w:val="36"/>
          <w:szCs w:val="36"/>
          <w:rtl/>
        </w:rPr>
        <w:t xml:space="preserve"> من خدمات الطرف الأول الإلكترونية بنفس المستوى المقدم لعملاء الطرف الثاني في الخدمات الأخرى (مثل خدمة مقيم للشركات</w:t>
      </w:r>
      <w:r w:rsidRPr="00B23414">
        <w:rPr>
          <w:rFonts w:ascii="Times New Roman" w:eastAsia="Times New Roman" w:hAnsi="Times New Roman" w:cs="Times New Roman"/>
          <w:color w:val="800000"/>
          <w:sz w:val="36"/>
          <w:szCs w:val="36"/>
        </w:rPr>
        <w:t>).</w:t>
      </w:r>
    </w:p>
    <w:p w14:paraId="258E9A1E" w14:textId="77777777" w:rsidR="00B23414" w:rsidRPr="00B23414" w:rsidRDefault="00B23414" w:rsidP="00B23414">
      <w:pPr>
        <w:numPr>
          <w:ilvl w:val="0"/>
          <w:numId w:val="4"/>
        </w:numPr>
        <w:bidi/>
        <w:spacing w:before="100" w:beforeAutospacing="1" w:after="100" w:afterAutospacing="1" w:line="300" w:lineRule="atLeast"/>
        <w:ind w:left="0" w:right="375"/>
        <w:rPr>
          <w:rFonts w:ascii="Times New Roman" w:eastAsia="Times New Roman" w:hAnsi="Times New Roman" w:cs="Times New Roman"/>
        </w:rPr>
      </w:pPr>
      <w:r w:rsidRPr="00B23414">
        <w:rPr>
          <w:rFonts w:ascii="Times New Roman" w:eastAsia="Times New Roman" w:hAnsi="Times New Roman" w:cs="Times New Roman"/>
          <w:color w:val="800000"/>
          <w:sz w:val="36"/>
          <w:szCs w:val="36"/>
          <w:rtl/>
        </w:rPr>
        <w:t>إتاحة جميع خدمات الطرف الأول لجميع عملاء الطرف الثاني من الشركات والمؤسسات</w:t>
      </w:r>
      <w:r w:rsidRPr="00B23414">
        <w:rPr>
          <w:rFonts w:ascii="Times New Roman" w:eastAsia="Times New Roman" w:hAnsi="Times New Roman" w:cs="Times New Roman"/>
          <w:color w:val="800000"/>
          <w:sz w:val="36"/>
          <w:szCs w:val="36"/>
        </w:rPr>
        <w:t>.</w:t>
      </w:r>
    </w:p>
    <w:p w14:paraId="6ABB3096" w14:textId="77777777" w:rsidR="00B23414" w:rsidRPr="00B23414" w:rsidRDefault="00B23414" w:rsidP="00B23414">
      <w:pPr>
        <w:numPr>
          <w:ilvl w:val="0"/>
          <w:numId w:val="4"/>
        </w:numPr>
        <w:bidi/>
        <w:spacing w:before="100" w:beforeAutospacing="1" w:after="100" w:afterAutospacing="1" w:line="300" w:lineRule="atLeast"/>
        <w:ind w:left="0" w:right="375"/>
        <w:rPr>
          <w:rFonts w:ascii="Times New Roman" w:eastAsia="Times New Roman" w:hAnsi="Times New Roman" w:cs="Times New Roman"/>
        </w:rPr>
      </w:pPr>
      <w:r w:rsidRPr="00B23414">
        <w:rPr>
          <w:rFonts w:ascii="Times New Roman" w:eastAsia="Times New Roman" w:hAnsi="Times New Roman" w:cs="Times New Roman"/>
          <w:color w:val="800000"/>
          <w:sz w:val="36"/>
          <w:szCs w:val="36"/>
          <w:rtl/>
        </w:rPr>
        <w:t>تسويق وتقديم خدمات وزارة -----الإلكترونية بشكل تجاري بناء على مبدأ المشاركة في الأجور والتكاليف المحصلة من المستفيدين الراغبين في الخدمات</w:t>
      </w:r>
      <w:r w:rsidRPr="00B23414">
        <w:rPr>
          <w:rFonts w:ascii="Times New Roman" w:eastAsia="Times New Roman" w:hAnsi="Times New Roman" w:cs="Times New Roman"/>
          <w:color w:val="800000"/>
          <w:sz w:val="36"/>
          <w:szCs w:val="36"/>
        </w:rPr>
        <w:t>.</w:t>
      </w:r>
    </w:p>
    <w:p w14:paraId="2A43D378" w14:textId="77777777" w:rsidR="00B23414" w:rsidRPr="00B23414" w:rsidRDefault="00B23414" w:rsidP="00B23414">
      <w:pPr>
        <w:numPr>
          <w:ilvl w:val="0"/>
          <w:numId w:val="4"/>
        </w:numPr>
        <w:bidi/>
        <w:spacing w:before="100" w:beforeAutospacing="1" w:after="100" w:afterAutospacing="1" w:line="300" w:lineRule="atLeast"/>
        <w:ind w:left="0" w:right="375"/>
        <w:rPr>
          <w:rFonts w:ascii="Times New Roman" w:eastAsia="Times New Roman" w:hAnsi="Times New Roman" w:cs="Times New Roman"/>
        </w:rPr>
      </w:pPr>
      <w:r w:rsidRPr="00B23414">
        <w:rPr>
          <w:rFonts w:ascii="Times New Roman" w:eastAsia="Times New Roman" w:hAnsi="Times New Roman" w:cs="Times New Roman"/>
          <w:color w:val="800000"/>
          <w:sz w:val="36"/>
          <w:szCs w:val="36"/>
          <w:rtl/>
        </w:rPr>
        <w:t>العمل على تطوير خدمات مضافة وتقديم هذه الخدمات تجارياً للمستفيدين من الأفراد والقطاعات بأجور يتم الاتفاق عليها مع الطرف الأول، على ان تؤول ملكيتها للطرف الأول بعد انتهاء مدة هذه المذكرة</w:t>
      </w:r>
      <w:r w:rsidRPr="00B23414">
        <w:rPr>
          <w:rFonts w:ascii="Times New Roman" w:eastAsia="Times New Roman" w:hAnsi="Times New Roman" w:cs="Times New Roman"/>
          <w:color w:val="800000"/>
          <w:sz w:val="36"/>
          <w:szCs w:val="36"/>
        </w:rPr>
        <w:t>.</w:t>
      </w:r>
    </w:p>
    <w:p w14:paraId="0714686E"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34F70287"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 xml:space="preserve">المادة </w:t>
      </w:r>
      <w:proofErr w:type="gramStart"/>
      <w:r w:rsidRPr="00B23414">
        <w:rPr>
          <w:rFonts w:ascii="Times New Roman" w:hAnsi="Times New Roman" w:cs="Times New Roman"/>
          <w:b/>
          <w:bCs/>
          <w:color w:val="800000"/>
          <w:sz w:val="36"/>
          <w:szCs w:val="36"/>
          <w:u w:val="single"/>
          <w:rtl/>
        </w:rPr>
        <w:t>الخامسة</w:t>
      </w:r>
      <w:r w:rsidRPr="00B23414">
        <w:rPr>
          <w:rFonts w:ascii="Times New Roman" w:hAnsi="Times New Roman" w:cs="Times New Roman"/>
          <w:b/>
          <w:bCs/>
          <w:color w:val="800000"/>
          <w:sz w:val="36"/>
          <w:szCs w:val="36"/>
          <w:u w:val="single"/>
        </w:rPr>
        <w:t>:</w:t>
      </w:r>
      <w:r w:rsidRPr="00B23414">
        <w:rPr>
          <w:rFonts w:ascii="Times New Roman" w:hAnsi="Times New Roman" w:cs="Times New Roman"/>
          <w:color w:val="800000"/>
          <w:sz w:val="36"/>
          <w:szCs w:val="36"/>
          <w:u w:val="single"/>
        </w:rPr>
        <w:t>.</w:t>
      </w:r>
      <w:proofErr w:type="gramEnd"/>
      <w:r w:rsidRPr="00B23414">
        <w:rPr>
          <w:rFonts w:ascii="Times New Roman" w:hAnsi="Times New Roman" w:cs="Times New Roman"/>
          <w:color w:val="800000"/>
          <w:sz w:val="36"/>
          <w:szCs w:val="36"/>
          <w:u w:val="single"/>
        </w:rPr>
        <w:t> </w:t>
      </w:r>
      <w:r w:rsidRPr="00B23414">
        <w:rPr>
          <w:rFonts w:ascii="Times New Roman" w:hAnsi="Times New Roman" w:cs="Times New Roman"/>
          <w:b/>
          <w:bCs/>
          <w:color w:val="800000"/>
          <w:sz w:val="36"/>
          <w:szCs w:val="36"/>
          <w:u w:val="single"/>
          <w:rtl/>
        </w:rPr>
        <w:t>مدة المذكرة</w:t>
      </w:r>
      <w:r w:rsidRPr="00B23414">
        <w:rPr>
          <w:rFonts w:ascii="Times New Roman" w:hAnsi="Times New Roman" w:cs="Times New Roman"/>
          <w:b/>
          <w:bCs/>
          <w:color w:val="800000"/>
          <w:sz w:val="36"/>
          <w:szCs w:val="36"/>
          <w:u w:val="single"/>
        </w:rPr>
        <w:t>:</w:t>
      </w:r>
    </w:p>
    <w:p w14:paraId="0328C239"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tl/>
        </w:rPr>
        <w:t xml:space="preserve">يبدأ العمل بهذه المذكرة من تاريخ </w:t>
      </w:r>
      <w:proofErr w:type="gramStart"/>
      <w:r w:rsidRPr="00B23414">
        <w:rPr>
          <w:rFonts w:ascii="Times New Roman" w:hAnsi="Times New Roman" w:cs="Times New Roman"/>
          <w:color w:val="800000"/>
          <w:sz w:val="36"/>
          <w:szCs w:val="36"/>
          <w:rtl/>
        </w:rPr>
        <w:t>توقيعها،  ولمدة</w:t>
      </w:r>
      <w:proofErr w:type="gramEnd"/>
      <w:r w:rsidRPr="00B23414">
        <w:rPr>
          <w:rFonts w:ascii="Times New Roman" w:hAnsi="Times New Roman" w:cs="Times New Roman"/>
          <w:color w:val="800000"/>
          <w:sz w:val="36"/>
          <w:szCs w:val="36"/>
          <w:rtl/>
        </w:rPr>
        <w:t xml:space="preserve"> ثلاث سنوات هجرية، وتجدد تلقائيا ما لم يخطر أحد الطرفين الأخر بعدم الرغبة في التجديد وذلك قبل نهايتها بستة أشهر على الأقل من تاريخ انتهائها</w:t>
      </w:r>
      <w:r w:rsidRPr="00B23414">
        <w:rPr>
          <w:rFonts w:ascii="Times New Roman" w:hAnsi="Times New Roman" w:cs="Times New Roman"/>
          <w:color w:val="800000"/>
          <w:sz w:val="36"/>
          <w:szCs w:val="36"/>
        </w:rPr>
        <w:t>.</w:t>
      </w:r>
    </w:p>
    <w:p w14:paraId="4DAFBBA1"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المادة السادسة</w:t>
      </w:r>
      <w:r w:rsidRPr="00B23414">
        <w:rPr>
          <w:rFonts w:ascii="Times New Roman" w:hAnsi="Times New Roman" w:cs="Times New Roman"/>
          <w:b/>
          <w:bCs/>
          <w:color w:val="800000"/>
          <w:sz w:val="36"/>
          <w:szCs w:val="36"/>
          <w:u w:val="single"/>
        </w:rPr>
        <w:t>: </w:t>
      </w:r>
      <w:r w:rsidRPr="00B23414">
        <w:rPr>
          <w:rFonts w:ascii="Times New Roman" w:hAnsi="Times New Roman" w:cs="Times New Roman"/>
          <w:b/>
          <w:bCs/>
          <w:color w:val="800000"/>
          <w:sz w:val="36"/>
          <w:szCs w:val="36"/>
          <w:u w:val="single"/>
          <w:rtl/>
        </w:rPr>
        <w:t>تعديل المذكرة</w:t>
      </w:r>
      <w:r w:rsidRPr="00B23414">
        <w:rPr>
          <w:rFonts w:ascii="Times New Roman" w:hAnsi="Times New Roman" w:cs="Times New Roman"/>
          <w:b/>
          <w:bCs/>
          <w:color w:val="800000"/>
          <w:sz w:val="36"/>
          <w:szCs w:val="36"/>
          <w:u w:val="single"/>
        </w:rPr>
        <w:t>:</w:t>
      </w:r>
    </w:p>
    <w:p w14:paraId="69BDEECC"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tl/>
        </w:rPr>
        <w:t>يمكن تعديل أو تنقيح هذه المذكرة فقط بموجب مذكرة تفاهم خطية من قبل الطرفين، وبموافقتهما</w:t>
      </w:r>
      <w:r w:rsidRPr="00B23414">
        <w:rPr>
          <w:rFonts w:ascii="Times New Roman" w:hAnsi="Times New Roman" w:cs="Times New Roman"/>
          <w:color w:val="800000"/>
          <w:sz w:val="36"/>
          <w:szCs w:val="36"/>
        </w:rPr>
        <w:t>.</w:t>
      </w:r>
    </w:p>
    <w:p w14:paraId="367EFAC0"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Pr>
        <w:t> </w:t>
      </w:r>
    </w:p>
    <w:p w14:paraId="40666E25"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المادة السابعة: تنفيذ المذكرة</w:t>
      </w:r>
      <w:r w:rsidRPr="00B23414">
        <w:rPr>
          <w:rFonts w:ascii="Times New Roman" w:hAnsi="Times New Roman" w:cs="Times New Roman"/>
          <w:b/>
          <w:bCs/>
          <w:color w:val="800000"/>
          <w:sz w:val="36"/>
          <w:szCs w:val="36"/>
          <w:u w:val="single"/>
        </w:rPr>
        <w:t>:</w:t>
      </w:r>
    </w:p>
    <w:p w14:paraId="349C457A"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tl/>
        </w:rPr>
        <w:t>تؤسس وحدة إدارية مستقلة ماليا وإداريا تابعة للطرف الثاني لتولي تنفيذ بنود هذه المذكرة، ويمكن تحويل هذه الوحدة إلى شركة في حال موافقة الطرفان على ذلك</w:t>
      </w:r>
      <w:r w:rsidRPr="00B23414">
        <w:rPr>
          <w:rFonts w:ascii="Times New Roman" w:hAnsi="Times New Roman" w:cs="Times New Roman"/>
          <w:color w:val="800000"/>
          <w:sz w:val="36"/>
          <w:szCs w:val="36"/>
        </w:rPr>
        <w:t>.</w:t>
      </w:r>
    </w:p>
    <w:p w14:paraId="6A223076"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المادة الثامنة</w:t>
      </w:r>
      <w:r w:rsidRPr="00B23414">
        <w:rPr>
          <w:rFonts w:ascii="Times New Roman" w:hAnsi="Times New Roman" w:cs="Times New Roman"/>
          <w:b/>
          <w:bCs/>
          <w:color w:val="800000"/>
          <w:sz w:val="36"/>
          <w:szCs w:val="36"/>
        </w:rPr>
        <w:t>: </w:t>
      </w:r>
    </w:p>
    <w:p w14:paraId="3CAA0239"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tl/>
        </w:rPr>
        <w:t>في حال عدم تجديد مذكرة التفاهم هذه يستمر العمل لإنجاز البرامج المشتركة</w:t>
      </w:r>
    </w:p>
    <w:p w14:paraId="61241900"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tl/>
        </w:rPr>
        <w:t>القائمة والناشئة عنها وفقاً لأحكام هذه المذكرة حتى يتم إنهاء العمل بها</w:t>
      </w:r>
      <w:r w:rsidRPr="00B23414">
        <w:rPr>
          <w:rFonts w:ascii="Times New Roman" w:hAnsi="Times New Roman" w:cs="Times New Roman"/>
          <w:color w:val="800000"/>
          <w:sz w:val="36"/>
          <w:szCs w:val="36"/>
        </w:rPr>
        <w:t>.</w:t>
      </w:r>
    </w:p>
    <w:p w14:paraId="40DFFC1A"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 xml:space="preserve">المادة </w:t>
      </w:r>
      <w:proofErr w:type="spellStart"/>
      <w:proofErr w:type="gramStart"/>
      <w:r w:rsidRPr="00B23414">
        <w:rPr>
          <w:rFonts w:ascii="Times New Roman" w:hAnsi="Times New Roman" w:cs="Times New Roman"/>
          <w:b/>
          <w:bCs/>
          <w:color w:val="800000"/>
          <w:sz w:val="36"/>
          <w:szCs w:val="36"/>
          <w:u w:val="single"/>
          <w:rtl/>
        </w:rPr>
        <w:t>التاسعة:سرية</w:t>
      </w:r>
      <w:proofErr w:type="spellEnd"/>
      <w:proofErr w:type="gramEnd"/>
      <w:r w:rsidRPr="00B23414">
        <w:rPr>
          <w:rFonts w:ascii="Times New Roman" w:hAnsi="Times New Roman" w:cs="Times New Roman"/>
          <w:b/>
          <w:bCs/>
          <w:color w:val="800000"/>
          <w:sz w:val="36"/>
          <w:szCs w:val="36"/>
          <w:u w:val="single"/>
          <w:rtl/>
        </w:rPr>
        <w:t xml:space="preserve"> المعلومات</w:t>
      </w:r>
      <w:r w:rsidRPr="00B23414">
        <w:rPr>
          <w:rFonts w:ascii="Times New Roman" w:hAnsi="Times New Roman" w:cs="Times New Roman"/>
          <w:b/>
          <w:bCs/>
          <w:color w:val="800000"/>
          <w:sz w:val="36"/>
          <w:szCs w:val="36"/>
          <w:u w:val="single"/>
        </w:rPr>
        <w:t>:</w:t>
      </w:r>
    </w:p>
    <w:p w14:paraId="6BD748E2"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Pr>
        <w:t> </w:t>
      </w:r>
      <w:r w:rsidRPr="00B23414">
        <w:rPr>
          <w:rFonts w:ascii="Times New Roman" w:hAnsi="Times New Roman" w:cs="Times New Roman"/>
          <w:color w:val="800000"/>
          <w:sz w:val="36"/>
          <w:szCs w:val="36"/>
          <w:rtl/>
        </w:rPr>
        <w:t>يلتزم الطرفان بالحفاظ على سرية ما ورد في هذه المذكرة وعدم إفشائه للغير بدون الحصول على موافقة خطية من الطرف الآخر</w:t>
      </w:r>
      <w:r w:rsidRPr="00B23414">
        <w:rPr>
          <w:rFonts w:ascii="Times New Roman" w:hAnsi="Times New Roman" w:cs="Times New Roman"/>
          <w:color w:val="800000"/>
          <w:sz w:val="36"/>
          <w:szCs w:val="36"/>
        </w:rPr>
        <w:t>.</w:t>
      </w:r>
    </w:p>
    <w:p w14:paraId="3D140555"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441D51D7"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33D97548"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38750C45"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7D6486FC"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المادة العاشرة: المراسلات</w:t>
      </w:r>
      <w:r w:rsidRPr="00B23414">
        <w:rPr>
          <w:rFonts w:ascii="Times New Roman" w:hAnsi="Times New Roman" w:cs="Times New Roman"/>
          <w:b/>
          <w:bCs/>
          <w:color w:val="800000"/>
          <w:sz w:val="36"/>
          <w:szCs w:val="36"/>
          <w:u w:val="single"/>
        </w:rPr>
        <w:t>:</w:t>
      </w:r>
    </w:p>
    <w:p w14:paraId="149B5C2C"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Pr>
        <w:t> </w:t>
      </w:r>
      <w:r w:rsidRPr="00B23414">
        <w:rPr>
          <w:rFonts w:ascii="Times New Roman" w:hAnsi="Times New Roman" w:cs="Times New Roman"/>
          <w:color w:val="800000"/>
          <w:sz w:val="36"/>
          <w:szCs w:val="36"/>
          <w:rtl/>
        </w:rPr>
        <w:t>أي مراسلات أو اتصال يخص مذكرة التفاهم هذه يجب أن يكون كتابياً، كما يجب أن يُسَلَّم شخصيًّاً أو يرسل بالفاكس أو بخدمة التوصيل السريع، أو البريد المسجل، وفي كل حالة يرسل إلى جميع الأطراف المذكورين مع أرقام الفاكسات المذكورة أعلاه</w:t>
      </w:r>
      <w:r w:rsidRPr="00B23414">
        <w:rPr>
          <w:rFonts w:ascii="Times New Roman" w:hAnsi="Times New Roman" w:cs="Times New Roman"/>
          <w:color w:val="800000"/>
          <w:sz w:val="36"/>
          <w:szCs w:val="36"/>
        </w:rPr>
        <w:t>.</w:t>
      </w:r>
    </w:p>
    <w:p w14:paraId="272BC9BF"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55E75BFC"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المادة الحادية عشرة: حقوق الملكية الفكرية</w:t>
      </w:r>
      <w:r w:rsidRPr="00B23414">
        <w:rPr>
          <w:rFonts w:ascii="Times New Roman" w:hAnsi="Times New Roman" w:cs="Times New Roman"/>
          <w:b/>
          <w:bCs/>
          <w:color w:val="800000"/>
          <w:sz w:val="36"/>
          <w:szCs w:val="36"/>
          <w:u w:val="single"/>
        </w:rPr>
        <w:t>:</w:t>
      </w:r>
    </w:p>
    <w:p w14:paraId="27C0A3D9"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tl/>
        </w:rPr>
        <w:t>يلتزم الطرفان بمراعاة حقوق الملكية الفكرية والأدبية الخاصة أو المملوكة للطرف الآخر وعدم التعدي عليها</w:t>
      </w:r>
      <w:r w:rsidRPr="00B23414">
        <w:rPr>
          <w:rFonts w:ascii="Times New Roman" w:hAnsi="Times New Roman" w:cs="Times New Roman"/>
          <w:color w:val="800000"/>
          <w:sz w:val="36"/>
          <w:szCs w:val="36"/>
        </w:rPr>
        <w:t>.</w:t>
      </w:r>
    </w:p>
    <w:p w14:paraId="245A7262"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Pr>
        <w:t> </w:t>
      </w:r>
    </w:p>
    <w:p w14:paraId="3CE2D612"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u w:val="single"/>
          <w:rtl/>
        </w:rPr>
        <w:t xml:space="preserve">المادة الثانية </w:t>
      </w:r>
      <w:proofErr w:type="spellStart"/>
      <w:proofErr w:type="gramStart"/>
      <w:r w:rsidRPr="00B23414">
        <w:rPr>
          <w:rFonts w:ascii="Times New Roman" w:hAnsi="Times New Roman" w:cs="Times New Roman"/>
          <w:b/>
          <w:bCs/>
          <w:color w:val="800000"/>
          <w:sz w:val="36"/>
          <w:szCs w:val="36"/>
          <w:u w:val="single"/>
          <w:rtl/>
        </w:rPr>
        <w:t>عشرة:نسخ</w:t>
      </w:r>
      <w:proofErr w:type="spellEnd"/>
      <w:proofErr w:type="gramEnd"/>
      <w:r w:rsidRPr="00B23414">
        <w:rPr>
          <w:rFonts w:ascii="Times New Roman" w:hAnsi="Times New Roman" w:cs="Times New Roman"/>
          <w:b/>
          <w:bCs/>
          <w:color w:val="800000"/>
          <w:sz w:val="36"/>
          <w:szCs w:val="36"/>
          <w:u w:val="single"/>
          <w:rtl/>
        </w:rPr>
        <w:t xml:space="preserve"> المذكرة</w:t>
      </w:r>
    </w:p>
    <w:p w14:paraId="653B3A6B"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Pr>
        <w:t> </w:t>
      </w:r>
      <w:r w:rsidRPr="00B23414">
        <w:rPr>
          <w:rFonts w:ascii="Times New Roman" w:hAnsi="Times New Roman" w:cs="Times New Roman"/>
          <w:color w:val="800000"/>
          <w:sz w:val="36"/>
          <w:szCs w:val="36"/>
          <w:rtl/>
        </w:rPr>
        <w:t>حررت المذكرة من نسختين أصليتين ويسلم كل طرف نسخة منها للعمل بموجبها</w:t>
      </w:r>
      <w:r w:rsidRPr="00B23414">
        <w:rPr>
          <w:rFonts w:ascii="Times New Roman" w:hAnsi="Times New Roman" w:cs="Times New Roman"/>
          <w:color w:val="800000"/>
          <w:sz w:val="36"/>
          <w:szCs w:val="36"/>
        </w:rPr>
        <w:t>.</w:t>
      </w:r>
    </w:p>
    <w:p w14:paraId="2C3CF875"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Pr>
        <w:t> </w:t>
      </w:r>
    </w:p>
    <w:p w14:paraId="3A147553"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Pr>
        <w:t> </w:t>
      </w:r>
    </w:p>
    <w:p w14:paraId="3DE5BC4E"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b/>
          <w:bCs/>
          <w:color w:val="800000"/>
          <w:sz w:val="36"/>
          <w:szCs w:val="36"/>
        </w:rPr>
        <w:t xml:space="preserve">                           </w:t>
      </w:r>
      <w:r w:rsidRPr="00B23414">
        <w:rPr>
          <w:rFonts w:ascii="Times New Roman" w:hAnsi="Times New Roman" w:cs="Times New Roman"/>
          <w:b/>
          <w:bCs/>
          <w:color w:val="800000"/>
          <w:sz w:val="36"/>
          <w:szCs w:val="36"/>
          <w:rtl/>
        </w:rPr>
        <w:t xml:space="preserve">والله ولي </w:t>
      </w:r>
      <w:proofErr w:type="gramStart"/>
      <w:r w:rsidRPr="00B23414">
        <w:rPr>
          <w:rFonts w:ascii="Times New Roman" w:hAnsi="Times New Roman" w:cs="Times New Roman"/>
          <w:b/>
          <w:bCs/>
          <w:color w:val="800000"/>
          <w:sz w:val="36"/>
          <w:szCs w:val="36"/>
          <w:rtl/>
        </w:rPr>
        <w:t>التوفيق،،،</w:t>
      </w:r>
      <w:proofErr w:type="gramEnd"/>
    </w:p>
    <w:p w14:paraId="3175DD4B"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11B761BD"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tl/>
        </w:rPr>
        <w:t xml:space="preserve">ممثل الطرف </w:t>
      </w:r>
      <w:proofErr w:type="gramStart"/>
      <w:r w:rsidRPr="00B23414">
        <w:rPr>
          <w:rFonts w:ascii="Times New Roman" w:hAnsi="Times New Roman" w:cs="Times New Roman"/>
          <w:color w:val="800000"/>
          <w:sz w:val="36"/>
          <w:szCs w:val="36"/>
          <w:rtl/>
        </w:rPr>
        <w:t>الأول:   </w:t>
      </w:r>
      <w:proofErr w:type="gramEnd"/>
      <w:r w:rsidRPr="00B23414">
        <w:rPr>
          <w:rFonts w:ascii="Times New Roman" w:hAnsi="Times New Roman" w:cs="Times New Roman"/>
          <w:color w:val="800000"/>
          <w:sz w:val="36"/>
          <w:szCs w:val="36"/>
          <w:rtl/>
        </w:rPr>
        <w:t>                                     ممثل الطرف الثاني</w:t>
      </w:r>
      <w:r w:rsidRPr="00B23414">
        <w:rPr>
          <w:rFonts w:ascii="Times New Roman" w:hAnsi="Times New Roman" w:cs="Times New Roman"/>
          <w:color w:val="800000"/>
          <w:sz w:val="36"/>
          <w:szCs w:val="36"/>
        </w:rPr>
        <w:t>:</w:t>
      </w:r>
    </w:p>
    <w:p w14:paraId="432D3AD2"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tl/>
        </w:rPr>
        <w:t>الأستاذ/                                                  الاستاذ</w:t>
      </w:r>
      <w:r w:rsidRPr="00B23414">
        <w:rPr>
          <w:rFonts w:ascii="Times New Roman" w:hAnsi="Times New Roman" w:cs="Times New Roman"/>
          <w:color w:val="800000"/>
          <w:sz w:val="36"/>
          <w:szCs w:val="36"/>
        </w:rPr>
        <w:t>/</w:t>
      </w:r>
    </w:p>
    <w:p w14:paraId="393655BE"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7484307D"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color w:val="800000"/>
          <w:sz w:val="36"/>
          <w:szCs w:val="36"/>
          <w:rtl/>
        </w:rPr>
        <w:t>التوقيع: ________________                       التوقيع</w:t>
      </w:r>
      <w:r w:rsidRPr="00B23414">
        <w:rPr>
          <w:rFonts w:ascii="Times New Roman" w:hAnsi="Times New Roman" w:cs="Times New Roman"/>
          <w:color w:val="800000"/>
          <w:sz w:val="36"/>
          <w:szCs w:val="36"/>
        </w:rPr>
        <w:t>: ________________</w:t>
      </w:r>
    </w:p>
    <w:p w14:paraId="0E451CC8"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0C6DD164" w14:textId="77777777" w:rsidR="00B23414" w:rsidRPr="00B23414" w:rsidRDefault="00B23414" w:rsidP="00B23414">
      <w:pPr>
        <w:bidi/>
        <w:spacing w:after="150" w:line="375" w:lineRule="atLeast"/>
        <w:rPr>
          <w:rFonts w:ascii="Times New Roman" w:hAnsi="Times New Roman" w:cs="Times New Roman"/>
        </w:rPr>
      </w:pPr>
      <w:proofErr w:type="gramStart"/>
      <w:r w:rsidRPr="00B23414">
        <w:rPr>
          <w:rFonts w:ascii="Times New Roman" w:hAnsi="Times New Roman" w:cs="Times New Roman"/>
          <w:color w:val="800000"/>
          <w:sz w:val="36"/>
          <w:szCs w:val="36"/>
          <w:rtl/>
        </w:rPr>
        <w:t>الختم:   </w:t>
      </w:r>
      <w:proofErr w:type="gramEnd"/>
      <w:r w:rsidRPr="00B23414">
        <w:rPr>
          <w:rFonts w:ascii="Times New Roman" w:hAnsi="Times New Roman" w:cs="Times New Roman"/>
          <w:color w:val="800000"/>
          <w:sz w:val="36"/>
          <w:szCs w:val="36"/>
          <w:rtl/>
        </w:rPr>
        <w:t>                                                 الختم</w:t>
      </w:r>
      <w:r w:rsidRPr="00B23414">
        <w:rPr>
          <w:rFonts w:ascii="Times New Roman" w:hAnsi="Times New Roman" w:cs="Times New Roman"/>
          <w:color w:val="800000"/>
          <w:sz w:val="36"/>
          <w:szCs w:val="36"/>
        </w:rPr>
        <w:t>:</w:t>
      </w:r>
    </w:p>
    <w:p w14:paraId="6C06ADA9" w14:textId="77777777" w:rsidR="00B23414" w:rsidRPr="00B23414" w:rsidRDefault="00B23414" w:rsidP="00B23414">
      <w:pPr>
        <w:bidi/>
        <w:spacing w:after="150" w:line="375" w:lineRule="atLeast"/>
        <w:rPr>
          <w:rFonts w:ascii="Times New Roman" w:hAnsi="Times New Roman" w:cs="Times New Roman"/>
        </w:rPr>
      </w:pPr>
      <w:r w:rsidRPr="00B23414">
        <w:rPr>
          <w:rFonts w:ascii="Times New Roman" w:hAnsi="Times New Roman" w:cs="Times New Roman"/>
        </w:rPr>
        <w:t> </w:t>
      </w:r>
    </w:p>
    <w:p w14:paraId="57411F69" w14:textId="77777777" w:rsidR="00B23414" w:rsidRPr="00B23414" w:rsidRDefault="00B23414" w:rsidP="00B23414">
      <w:pPr>
        <w:bidi/>
        <w:rPr>
          <w:rFonts w:ascii="Times New Roman" w:eastAsia="Times New Roman" w:hAnsi="Times New Roman" w:cs="Times New Roman" w:hint="cs"/>
        </w:rPr>
      </w:pPr>
      <w:r>
        <w:rPr>
          <w:rFonts w:ascii="Verdana" w:eastAsia="Times New Roman" w:hAnsi="Verdana" w:cs="Times New Roman" w:hint="cs"/>
          <w:color w:val="000000"/>
          <w:sz w:val="17"/>
          <w:szCs w:val="17"/>
          <w:rtl/>
        </w:rPr>
        <w:t xml:space="preserve"> </w:t>
      </w:r>
      <w:bookmarkStart w:id="0" w:name="_GoBack"/>
      <w:bookmarkEnd w:id="0"/>
    </w:p>
    <w:p w14:paraId="785ED216" w14:textId="77777777" w:rsidR="00B23414" w:rsidRPr="00B23414" w:rsidRDefault="00B23414" w:rsidP="00B23414">
      <w:pPr>
        <w:bidi/>
        <w:spacing w:line="0" w:lineRule="atLeast"/>
        <w:textAlignment w:val="center"/>
        <w:rPr>
          <w:rFonts w:ascii="Times New Roman" w:hAnsi="Times New Roman" w:cs="Times New Roman"/>
        </w:rPr>
      </w:pPr>
      <w:r w:rsidRPr="00B23414">
        <w:rPr>
          <w:rFonts w:ascii="Droid Arabic Kufi" w:eastAsia="Times New Roman" w:hAnsi="Droid Arabic Kufi" w:cs="Times New Roman"/>
          <w:color w:val="333333"/>
          <w:sz w:val="20"/>
          <w:szCs w:val="20"/>
          <w:shd w:val="clear" w:color="auto" w:fill="FFFFFF"/>
        </w:rPr>
        <w:t> </w:t>
      </w:r>
    </w:p>
    <w:p w14:paraId="68AE991D" w14:textId="77777777" w:rsidR="00A702A0" w:rsidRDefault="00B23414" w:rsidP="00B23414">
      <w:pPr>
        <w:jc w:val="right"/>
      </w:pPr>
    </w:p>
    <w:sectPr w:rsidR="00A702A0" w:rsidSect="00832C20">
      <w:pgSz w:w="9980" w:h="1418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Droid Arabic Kufi">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57393"/>
    <w:multiLevelType w:val="multilevel"/>
    <w:tmpl w:val="5404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2F7802"/>
    <w:multiLevelType w:val="multilevel"/>
    <w:tmpl w:val="882A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9E48D4"/>
    <w:multiLevelType w:val="multilevel"/>
    <w:tmpl w:val="8158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A34E73"/>
    <w:multiLevelType w:val="multilevel"/>
    <w:tmpl w:val="9926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14"/>
    <w:rsid w:val="001C3229"/>
    <w:rsid w:val="00832C20"/>
    <w:rsid w:val="00B23414"/>
    <w:rsid w:val="00EC01CD"/>
    <w:rsid w:val="00EF4E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3712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341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23414"/>
    <w:rPr>
      <w:b/>
      <w:bCs/>
    </w:rPr>
  </w:style>
  <w:style w:type="character" w:customStyle="1" w:styleId="stmainservices">
    <w:name w:val="stmainservices"/>
    <w:basedOn w:val="DefaultParagraphFont"/>
    <w:rsid w:val="00B23414"/>
  </w:style>
  <w:style w:type="character" w:customStyle="1" w:styleId="chicklets">
    <w:name w:val="chicklets"/>
    <w:basedOn w:val="DefaultParagraphFont"/>
    <w:rsid w:val="00B23414"/>
  </w:style>
  <w:style w:type="character" w:customStyle="1" w:styleId="stplusonebutton">
    <w:name w:val="st_plusone_button"/>
    <w:basedOn w:val="DefaultParagraphFont"/>
    <w:rsid w:val="00B2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1423">
      <w:bodyDiv w:val="1"/>
      <w:marLeft w:val="0"/>
      <w:marRight w:val="0"/>
      <w:marTop w:val="0"/>
      <w:marBottom w:val="0"/>
      <w:divBdr>
        <w:top w:val="none" w:sz="0" w:space="0" w:color="auto"/>
        <w:left w:val="none" w:sz="0" w:space="0" w:color="auto"/>
        <w:bottom w:val="none" w:sz="0" w:space="0" w:color="auto"/>
        <w:right w:val="none" w:sz="0" w:space="0" w:color="auto"/>
      </w:divBdr>
      <w:divsChild>
        <w:div w:id="1155343199">
          <w:marLeft w:val="0"/>
          <w:marRight w:val="0"/>
          <w:marTop w:val="0"/>
          <w:marBottom w:val="0"/>
          <w:divBdr>
            <w:top w:val="none" w:sz="0" w:space="0" w:color="auto"/>
            <w:left w:val="none" w:sz="0" w:space="0" w:color="auto"/>
            <w:bottom w:val="none" w:sz="0" w:space="0" w:color="auto"/>
            <w:right w:val="none" w:sz="0" w:space="0" w:color="auto"/>
          </w:divBdr>
          <w:divsChild>
            <w:div w:id="1297566453">
              <w:marLeft w:val="0"/>
              <w:marRight w:val="0"/>
              <w:marTop w:val="0"/>
              <w:marBottom w:val="0"/>
              <w:divBdr>
                <w:top w:val="none" w:sz="0" w:space="0" w:color="auto"/>
                <w:left w:val="none" w:sz="0" w:space="0" w:color="auto"/>
                <w:bottom w:val="none" w:sz="0" w:space="0" w:color="auto"/>
                <w:right w:val="none" w:sz="0" w:space="0" w:color="auto"/>
              </w:divBdr>
              <w:divsChild>
                <w:div w:id="18720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4061">
          <w:marLeft w:val="0"/>
          <w:marRight w:val="0"/>
          <w:marTop w:val="1200"/>
          <w:marBottom w:val="300"/>
          <w:divBdr>
            <w:top w:val="none" w:sz="0" w:space="0" w:color="auto"/>
            <w:left w:val="none" w:sz="0" w:space="0" w:color="auto"/>
            <w:bottom w:val="none" w:sz="0" w:space="0" w:color="auto"/>
            <w:right w:val="none" w:sz="0" w:space="0" w:color="auto"/>
          </w:divBdr>
          <w:divsChild>
            <w:div w:id="659384671">
              <w:marLeft w:val="0"/>
              <w:marRight w:val="0"/>
              <w:marTop w:val="0"/>
              <w:marBottom w:val="0"/>
              <w:divBdr>
                <w:top w:val="none" w:sz="0" w:space="0" w:color="auto"/>
                <w:left w:val="none" w:sz="0" w:space="0" w:color="auto"/>
                <w:bottom w:val="none" w:sz="0" w:space="0" w:color="auto"/>
                <w:right w:val="none" w:sz="0" w:space="0" w:color="auto"/>
              </w:divBdr>
              <w:divsChild>
                <w:div w:id="3079794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582</Words>
  <Characters>3322</Characters>
  <Application>Microsoft Macintosh Word</Application>
  <DocSecurity>0</DocSecurity>
  <Lines>27</Lines>
  <Paragraphs>7</Paragraphs>
  <ScaleCrop>false</ScaleCrop>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Khaoula Attia</dc:creator>
  <cp:keywords/>
  <dc:description/>
  <cp:lastModifiedBy>Khaoula Attia</cp:lastModifiedBy>
  <cp:revision>1</cp:revision>
  <dcterms:created xsi:type="dcterms:W3CDTF">2019-10-13T10:43:00Z</dcterms:created>
  <dcterms:modified xsi:type="dcterms:W3CDTF">2019-10-13T10:45:00Z</dcterms:modified>
</cp:coreProperties>
</file>