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B378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bidi/>
        <w:rPr>
          <w:rFonts w:hint="cs"/>
          <w:color w:val="000000"/>
          <w:sz w:val="24"/>
          <w:szCs w:val="24"/>
          <w:lang w:bidi="ar-EG"/>
        </w:rPr>
      </w:pPr>
    </w:p>
    <w:p w14:paraId="671BD6D0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808080"/>
          <w:sz w:val="36"/>
          <w:szCs w:val="36"/>
        </w:rPr>
      </w:pPr>
      <w:r>
        <w:rPr>
          <w:b/>
          <w:color w:val="808080"/>
          <w:sz w:val="36"/>
          <w:szCs w:val="36"/>
          <w:rtl/>
        </w:rPr>
        <w:t xml:space="preserve">شركة .................... </w:t>
      </w:r>
    </w:p>
    <w:p w14:paraId="320CC9B2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24"/>
          <w:szCs w:val="24"/>
        </w:rPr>
      </w:pPr>
      <w:r>
        <w:rPr>
          <w:b/>
          <w:color w:val="808080"/>
          <w:sz w:val="36"/>
          <w:szCs w:val="36"/>
          <w:rtl/>
        </w:rPr>
        <w:t>إدارة الموارد البشرية</w:t>
      </w:r>
    </w:p>
    <w:p w14:paraId="2FA28D3A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bidi/>
        <w:rPr>
          <w:color w:val="000000"/>
          <w:sz w:val="24"/>
          <w:szCs w:val="24"/>
        </w:rPr>
      </w:pPr>
    </w:p>
    <w:p w14:paraId="0A10C290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F3F3F3"/>
        <w:tabs>
          <w:tab w:val="left" w:pos="1920"/>
        </w:tabs>
        <w:bidi/>
        <w:rPr>
          <w:color w:val="000000"/>
          <w:sz w:val="24"/>
          <w:szCs w:val="24"/>
        </w:rPr>
      </w:pPr>
    </w:p>
    <w:p w14:paraId="4004D5A5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bidi/>
        <w:rPr>
          <w:color w:val="000000"/>
          <w:sz w:val="24"/>
          <w:szCs w:val="24"/>
        </w:rPr>
      </w:pPr>
    </w:p>
    <w:tbl>
      <w:tblPr>
        <w:tblStyle w:val="a"/>
        <w:bidiVisual/>
        <w:tblW w:w="15238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516"/>
        <w:gridCol w:w="564"/>
        <w:gridCol w:w="564"/>
        <w:gridCol w:w="564"/>
        <w:gridCol w:w="564"/>
        <w:gridCol w:w="564"/>
        <w:gridCol w:w="698"/>
        <w:gridCol w:w="993"/>
        <w:gridCol w:w="738"/>
        <w:gridCol w:w="993"/>
        <w:gridCol w:w="831"/>
        <w:gridCol w:w="1087"/>
        <w:gridCol w:w="1087"/>
        <w:gridCol w:w="1432"/>
        <w:gridCol w:w="1260"/>
        <w:gridCol w:w="1462"/>
        <w:gridCol w:w="749"/>
      </w:tblGrid>
      <w:tr w:rsidR="00FF5271" w14:paraId="4B3C7380" w14:textId="77777777">
        <w:trPr>
          <w:trHeight w:val="360"/>
          <w:jc w:val="center"/>
        </w:trPr>
        <w:tc>
          <w:tcPr>
            <w:tcW w:w="15238" w:type="dxa"/>
            <w:gridSpan w:val="18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4F1C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سلم رواتب العاملين في الشركة خلال 5 سنوات ابتداء من  العام 2012م</w:t>
            </w:r>
          </w:p>
        </w:tc>
      </w:tr>
      <w:tr w:rsidR="00FF5271" w14:paraId="08B61B21" w14:textId="77777777">
        <w:trPr>
          <w:trHeight w:val="255"/>
          <w:jc w:val="center"/>
        </w:trPr>
        <w:tc>
          <w:tcPr>
            <w:tcW w:w="572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7DA4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DBB66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AF73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AFDE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B699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EF4E3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58E4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0A751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FA0A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1D79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7AD6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4B03E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6" w:type="dxa"/>
            <w:gridSpan w:val="3"/>
            <w:tcBorders>
              <w:top w:val="single" w:sz="12" w:space="0" w:color="FF6600"/>
              <w:left w:val="nil"/>
              <w:bottom w:val="single" w:sz="12" w:space="0" w:color="FF66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A3AB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العمالة الحالية (.......)</w:t>
            </w:r>
          </w:p>
        </w:tc>
        <w:tc>
          <w:tcPr>
            <w:tcW w:w="2722" w:type="dxa"/>
            <w:gridSpan w:val="2"/>
            <w:tcBorders>
              <w:top w:val="single" w:sz="12" w:space="0" w:color="FF6600"/>
              <w:left w:val="nil"/>
              <w:bottom w:val="single" w:sz="12" w:space="0" w:color="FF6600"/>
              <w:right w:val="nil"/>
            </w:tcBorders>
            <w:vAlign w:val="center"/>
          </w:tcPr>
          <w:p w14:paraId="035BC35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العمالة المستقبلية (.....)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FF6600"/>
              <w:left w:val="nil"/>
              <w:bottom w:val="single" w:sz="12" w:space="0" w:color="FF6600"/>
              <w:right w:val="single" w:sz="12" w:space="0" w:color="FF66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0DAC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5271" w14:paraId="51DE4B59" w14:textId="77777777">
        <w:trPr>
          <w:trHeight w:val="600"/>
          <w:jc w:val="center"/>
        </w:trPr>
        <w:tc>
          <w:tcPr>
            <w:tcW w:w="572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B66D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المرتبة</w:t>
            </w:r>
          </w:p>
        </w:tc>
        <w:tc>
          <w:tcPr>
            <w:tcW w:w="516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4A27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الراتب</w:t>
            </w: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89135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7751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4079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3041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0CBF5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D5B8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الإجمالي</w:t>
            </w: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D4EF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عدد العاملين</w:t>
            </w:r>
          </w:p>
          <w:p w14:paraId="077B3C91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الحاليين</w:t>
            </w:r>
          </w:p>
        </w:tc>
        <w:tc>
          <w:tcPr>
            <w:tcW w:w="73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2A3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الزيادات</w:t>
            </w:r>
          </w:p>
          <w:p w14:paraId="2F927763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 xml:space="preserve"> المتوقعة</w:t>
            </w: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AE5C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عدد العاملين</w:t>
            </w:r>
          </w:p>
          <w:p w14:paraId="544E1B2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المتوقعين</w:t>
            </w:r>
          </w:p>
        </w:tc>
        <w:tc>
          <w:tcPr>
            <w:tcW w:w="831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547F1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الزيادات</w:t>
            </w:r>
          </w:p>
          <w:p w14:paraId="5555C40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 xml:space="preserve"> المتوقعة</w:t>
            </w:r>
          </w:p>
        </w:tc>
        <w:tc>
          <w:tcPr>
            <w:tcW w:w="1087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E852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الراتب الحالي</w:t>
            </w:r>
          </w:p>
          <w:p w14:paraId="1D571AFD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قبل الزيادة</w:t>
            </w:r>
          </w:p>
        </w:tc>
        <w:tc>
          <w:tcPr>
            <w:tcW w:w="1087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30C0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الراتب الحالي</w:t>
            </w:r>
          </w:p>
          <w:p w14:paraId="3CE0C075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بعد الزيادة</w:t>
            </w:r>
          </w:p>
        </w:tc>
        <w:tc>
          <w:tcPr>
            <w:tcW w:w="1432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12" w:space="0" w:color="FF66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41B8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نسبة الزيادة في الراتب إلى</w:t>
            </w:r>
          </w:p>
          <w:p w14:paraId="70E0C76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 xml:space="preserve"> المبيعات</w:t>
            </w:r>
          </w:p>
        </w:tc>
        <w:tc>
          <w:tcPr>
            <w:tcW w:w="1260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4" w:space="0" w:color="000000"/>
            </w:tcBorders>
            <w:shd w:val="clear" w:color="auto" w:fill="61A6CC"/>
            <w:vAlign w:val="center"/>
          </w:tcPr>
          <w:p w14:paraId="7A4ED7E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الراتب بعد</w:t>
            </w:r>
          </w:p>
          <w:p w14:paraId="3DBE250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زيادة العمالة</w:t>
            </w:r>
          </w:p>
          <w:p w14:paraId="429EF1C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4" w:space="0" w:color="000000"/>
            </w:tcBorders>
            <w:shd w:val="clear" w:color="auto" w:fill="61A6CC"/>
            <w:vAlign w:val="center"/>
          </w:tcPr>
          <w:p w14:paraId="66AE4BA3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نسبة الزيادة في الراتب إلى</w:t>
            </w:r>
          </w:p>
          <w:p w14:paraId="47989F1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 xml:space="preserve"> المبيعات</w:t>
            </w:r>
          </w:p>
        </w:tc>
        <w:tc>
          <w:tcPr>
            <w:tcW w:w="749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12" w:space="0" w:color="FF66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BAD9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العلاوة</w:t>
            </w:r>
          </w:p>
        </w:tc>
      </w:tr>
      <w:tr w:rsidR="00FF5271" w14:paraId="5F7FFFE7" w14:textId="77777777">
        <w:trPr>
          <w:cantSplit/>
          <w:trHeight w:val="240"/>
          <w:jc w:val="center"/>
        </w:trPr>
        <w:tc>
          <w:tcPr>
            <w:tcW w:w="572" w:type="dxa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D6D9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color w:val="FF0000"/>
                <w:sz w:val="48"/>
                <w:szCs w:val="48"/>
                <w:rtl/>
              </w:rPr>
              <w:t>أ</w:t>
            </w:r>
          </w:p>
        </w:tc>
        <w:tc>
          <w:tcPr>
            <w:tcW w:w="516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25F6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1A2B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C333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1AD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4B3D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4A01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F644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6FFA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9F61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12" w:space="0" w:color="FF66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B7E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4" w:space="0" w:color="000000"/>
            </w:tcBorders>
            <w:shd w:val="clear" w:color="auto" w:fill="F3F3F3"/>
            <w:vAlign w:val="center"/>
          </w:tcPr>
          <w:p w14:paraId="2464404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4" w:space="0" w:color="000000"/>
            </w:tcBorders>
            <w:shd w:val="clear" w:color="auto" w:fill="FFFFFF"/>
            <w:vAlign w:val="center"/>
          </w:tcPr>
          <w:p w14:paraId="35022E8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F788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5271" w14:paraId="74782292" w14:textId="77777777">
        <w:trPr>
          <w:cantSplit/>
          <w:trHeight w:val="570"/>
          <w:jc w:val="center"/>
        </w:trPr>
        <w:tc>
          <w:tcPr>
            <w:tcW w:w="572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91C7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6732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F4D4CA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3860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A8E9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C357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B88B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9C68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2EDC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8F45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698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805A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F051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2CFC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A7E6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11A1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3F3F3"/>
            <w:vAlign w:val="center"/>
          </w:tcPr>
          <w:p w14:paraId="3F323C1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FFFFF"/>
            <w:vAlign w:val="center"/>
          </w:tcPr>
          <w:p w14:paraId="0539365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B9F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F5271" w14:paraId="1849923A" w14:textId="77777777">
        <w:trPr>
          <w:cantSplit/>
          <w:trHeight w:val="510"/>
          <w:jc w:val="center"/>
        </w:trPr>
        <w:tc>
          <w:tcPr>
            <w:tcW w:w="572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33AF1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90BC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60ED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4FCE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6910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7212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F73A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517E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2B5E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97FF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E014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44B5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880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0EBA1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C41B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3F3F3"/>
            <w:vAlign w:val="center"/>
          </w:tcPr>
          <w:p w14:paraId="163245EE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FFFFF"/>
            <w:vAlign w:val="center"/>
          </w:tcPr>
          <w:p w14:paraId="21B17F4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C06B1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5271" w14:paraId="64B2928D" w14:textId="77777777">
        <w:trPr>
          <w:cantSplit/>
          <w:trHeight w:val="330"/>
          <w:jc w:val="center"/>
        </w:trPr>
        <w:tc>
          <w:tcPr>
            <w:tcW w:w="572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B75B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F462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4355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E3FC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105C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7EA1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BD6F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3539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AC41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15FF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C77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F412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3156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854D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BF985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3F3F3"/>
            <w:vAlign w:val="center"/>
          </w:tcPr>
          <w:p w14:paraId="2A406AB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FFFFF"/>
            <w:vAlign w:val="center"/>
          </w:tcPr>
          <w:p w14:paraId="044AAAA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76AD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5271" w14:paraId="51C924E4" w14:textId="77777777">
        <w:trPr>
          <w:cantSplit/>
          <w:trHeight w:val="1134"/>
          <w:jc w:val="center"/>
        </w:trPr>
        <w:tc>
          <w:tcPr>
            <w:tcW w:w="572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24E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ب</w:t>
            </w:r>
          </w:p>
        </w:tc>
        <w:tc>
          <w:tcPr>
            <w:tcW w:w="516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DB18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021F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FB1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46C9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6780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8888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A7BE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05D7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E13B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8296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8416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2247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D185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A61F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3F3F3"/>
            <w:vAlign w:val="center"/>
          </w:tcPr>
          <w:p w14:paraId="0E8C533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FFFFF"/>
            <w:vAlign w:val="center"/>
          </w:tcPr>
          <w:p w14:paraId="38601CD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12" w:space="0" w:color="FF66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F847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5271" w14:paraId="7EB0CDE9" w14:textId="77777777">
        <w:trPr>
          <w:cantSplit/>
          <w:trHeight w:val="1134"/>
          <w:jc w:val="center"/>
        </w:trPr>
        <w:tc>
          <w:tcPr>
            <w:tcW w:w="572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4" w:space="0" w:color="0000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914FF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rtl/>
              </w:rPr>
              <w:t>ج</w:t>
            </w:r>
          </w:p>
        </w:tc>
        <w:tc>
          <w:tcPr>
            <w:tcW w:w="516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7502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9E57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5F50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5063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C90E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F996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BDF3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E93F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EA4C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31A9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EE4B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961F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2" w:space="0" w:color="FF66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F91D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12" w:space="0" w:color="FF6600"/>
              <w:left w:val="single" w:sz="4" w:space="0" w:color="000000"/>
              <w:right w:val="single" w:sz="12" w:space="0" w:color="FF66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30B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3F3F3"/>
            <w:vAlign w:val="center"/>
          </w:tcPr>
          <w:p w14:paraId="41FC510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000000"/>
            </w:tcBorders>
            <w:shd w:val="clear" w:color="auto" w:fill="FFFFFF"/>
            <w:vAlign w:val="center"/>
          </w:tcPr>
          <w:p w14:paraId="07BE0E68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12" w:space="0" w:color="FF6600"/>
            </w:tcBorders>
            <w:shd w:val="clear" w:color="auto" w:fill="61A6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B657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F5271" w14:paraId="0C93B9D6" w14:textId="77777777">
        <w:trPr>
          <w:trHeight w:val="210"/>
          <w:jc w:val="center"/>
        </w:trPr>
        <w:tc>
          <w:tcPr>
            <w:tcW w:w="1088" w:type="dxa"/>
            <w:gridSpan w:val="2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8669E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الإجمالي</w:t>
            </w: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5A8B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753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B4E5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9428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96C6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1DE2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4538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49E3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72ED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E215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2CC7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AEFB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CDAE3F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88C8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FF6600"/>
              <w:left w:val="single" w:sz="4" w:space="0" w:color="000000"/>
              <w:bottom w:val="single" w:sz="12" w:space="0" w:color="FF6600"/>
              <w:right w:val="single" w:sz="12" w:space="0" w:color="FF6600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4761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</w:tr>
    </w:tbl>
    <w:p w14:paraId="1A4CF9EC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bidi/>
        <w:rPr>
          <w:color w:val="000000"/>
          <w:sz w:val="24"/>
          <w:szCs w:val="24"/>
        </w:rPr>
      </w:pPr>
    </w:p>
    <w:p w14:paraId="161C8889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5FAEB347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4C209DE2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F3F3F3"/>
        <w:bidi/>
        <w:rPr>
          <w:color w:val="000000"/>
          <w:sz w:val="24"/>
          <w:szCs w:val="24"/>
        </w:rPr>
      </w:pPr>
    </w:p>
    <w:p w14:paraId="1A55C0F1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F3F3F3"/>
        <w:bidi/>
        <w:rPr>
          <w:color w:val="000000"/>
          <w:sz w:val="24"/>
          <w:szCs w:val="24"/>
        </w:rPr>
      </w:pPr>
    </w:p>
    <w:p w14:paraId="66D7AF38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F3F3F3"/>
        <w:bidi/>
        <w:rPr>
          <w:color w:val="000000"/>
          <w:sz w:val="24"/>
          <w:szCs w:val="24"/>
        </w:rPr>
      </w:pPr>
    </w:p>
    <w:p w14:paraId="7B69F718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  <w:u w:val="single"/>
        </w:rPr>
      </w:pPr>
    </w:p>
    <w:p w14:paraId="2B39484F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  <w:u w:val="single"/>
        </w:rPr>
      </w:pPr>
      <w:r>
        <w:rPr>
          <w:b/>
          <w:color w:val="808080"/>
          <w:sz w:val="24"/>
          <w:szCs w:val="24"/>
          <w:u w:val="single"/>
          <w:rtl/>
        </w:rPr>
        <w:t xml:space="preserve">شركة …………………… </w:t>
      </w:r>
    </w:p>
    <w:p w14:paraId="4F97CA73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  <w:u w:val="single"/>
        </w:rPr>
      </w:pPr>
      <w:r>
        <w:rPr>
          <w:b/>
          <w:color w:val="808080"/>
          <w:sz w:val="24"/>
          <w:szCs w:val="24"/>
          <w:u w:val="single"/>
          <w:rtl/>
        </w:rPr>
        <w:t>إدارة الموارد البشرية</w:t>
      </w:r>
      <w:r>
        <w:rPr>
          <w:color w:val="808080"/>
          <w:sz w:val="24"/>
          <w:szCs w:val="24"/>
          <w:u w:val="single"/>
        </w:rPr>
        <w:t xml:space="preserve">                        </w:t>
      </w:r>
      <w:r>
        <w:rPr>
          <w:b/>
          <w:color w:val="808080"/>
          <w:sz w:val="44"/>
          <w:szCs w:val="44"/>
          <w:u w:val="single"/>
          <w:rtl/>
        </w:rPr>
        <w:t xml:space="preserve">    سلم المرتبات ومسار النمو الوظيفي خلال 5 سنوات</w:t>
      </w:r>
    </w:p>
    <w:p w14:paraId="0D3E901F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</w:rPr>
      </w:pPr>
    </w:p>
    <w:p w14:paraId="342BAFC8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</w:rPr>
      </w:pPr>
    </w:p>
    <w:tbl>
      <w:tblPr>
        <w:tblStyle w:val="a0"/>
        <w:bidiVisual/>
        <w:tblW w:w="1540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854"/>
        <w:gridCol w:w="1622"/>
        <w:gridCol w:w="678"/>
        <w:gridCol w:w="828"/>
        <w:gridCol w:w="754"/>
        <w:gridCol w:w="759"/>
        <w:gridCol w:w="695"/>
        <w:gridCol w:w="671"/>
        <w:gridCol w:w="540"/>
        <w:gridCol w:w="681"/>
        <w:gridCol w:w="593"/>
        <w:gridCol w:w="701"/>
        <w:gridCol w:w="593"/>
        <w:gridCol w:w="701"/>
        <w:gridCol w:w="593"/>
        <w:gridCol w:w="701"/>
        <w:gridCol w:w="593"/>
        <w:gridCol w:w="701"/>
        <w:gridCol w:w="1091"/>
      </w:tblGrid>
      <w:tr w:rsidR="00FF5271" w14:paraId="1AEDA060" w14:textId="77777777">
        <w:trPr>
          <w:cantSplit/>
          <w:jc w:val="right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0B03602E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666699"/>
                <w:sz w:val="36"/>
                <w:szCs w:val="36"/>
              </w:rPr>
            </w:pPr>
            <w:r>
              <w:rPr>
                <w:color w:val="666699"/>
                <w:sz w:val="36"/>
                <w:szCs w:val="36"/>
                <w:rtl/>
              </w:rPr>
              <w:t>الفئة</w:t>
            </w:r>
          </w:p>
        </w:tc>
        <w:tc>
          <w:tcPr>
            <w:tcW w:w="854" w:type="dxa"/>
            <w:vMerge w:val="restart"/>
            <w:shd w:val="clear" w:color="auto" w:fill="F3F3F3"/>
            <w:vAlign w:val="center"/>
          </w:tcPr>
          <w:p w14:paraId="1B8D73FE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666699"/>
                <w:sz w:val="32"/>
                <w:szCs w:val="32"/>
              </w:rPr>
            </w:pPr>
            <w:r>
              <w:rPr>
                <w:b/>
                <w:color w:val="666699"/>
                <w:sz w:val="32"/>
                <w:szCs w:val="32"/>
                <w:rtl/>
              </w:rPr>
              <w:t>الدرجة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1CA7A25B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  <w:rtl/>
              </w:rPr>
              <w:t>المنصب</w:t>
            </w: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14:paraId="660C30AF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  <w:rtl/>
              </w:rPr>
              <w:t>مستوى الراتب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7CB4892E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36"/>
                <w:szCs w:val="36"/>
              </w:rPr>
            </w:pPr>
            <w:r>
              <w:rPr>
                <w:b/>
                <w:color w:val="008000"/>
                <w:sz w:val="36"/>
                <w:szCs w:val="36"/>
                <w:rtl/>
              </w:rPr>
              <w:t>التقييم</w:t>
            </w:r>
          </w:p>
        </w:tc>
        <w:tc>
          <w:tcPr>
            <w:tcW w:w="540" w:type="dxa"/>
            <w:shd w:val="clear" w:color="auto" w:fill="F3F3F3"/>
            <w:vAlign w:val="center"/>
          </w:tcPr>
          <w:p w14:paraId="34FFA13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</w:rPr>
            </w:pPr>
            <w:r>
              <w:rPr>
                <w:b/>
                <w:color w:val="666699"/>
                <w:rtl/>
              </w:rPr>
              <w:t>حالي</w:t>
            </w:r>
          </w:p>
        </w:tc>
        <w:tc>
          <w:tcPr>
            <w:tcW w:w="681" w:type="dxa"/>
            <w:shd w:val="clear" w:color="auto" w:fill="F3F3F3"/>
            <w:vAlign w:val="center"/>
          </w:tcPr>
          <w:p w14:paraId="4DD8D6C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</w:rPr>
            </w:pPr>
            <w:r>
              <w:rPr>
                <w:b/>
                <w:color w:val="666699"/>
                <w:rtl/>
              </w:rPr>
              <w:t>مقترح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2B39C2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حالي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F7A6F8B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مقترح</w:t>
            </w:r>
          </w:p>
        </w:tc>
        <w:tc>
          <w:tcPr>
            <w:tcW w:w="593" w:type="dxa"/>
            <w:shd w:val="clear" w:color="auto" w:fill="F3F3F3"/>
            <w:vAlign w:val="center"/>
          </w:tcPr>
          <w:p w14:paraId="6715E62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حالي</w:t>
            </w:r>
          </w:p>
        </w:tc>
        <w:tc>
          <w:tcPr>
            <w:tcW w:w="701" w:type="dxa"/>
            <w:shd w:val="clear" w:color="auto" w:fill="F3F3F3"/>
            <w:vAlign w:val="center"/>
          </w:tcPr>
          <w:p w14:paraId="4E2AA0D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مقترح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5469F116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حالي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52B8A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مقترح</w:t>
            </w:r>
          </w:p>
        </w:tc>
        <w:tc>
          <w:tcPr>
            <w:tcW w:w="593" w:type="dxa"/>
            <w:shd w:val="clear" w:color="auto" w:fill="F3F3F3"/>
            <w:vAlign w:val="center"/>
          </w:tcPr>
          <w:p w14:paraId="23839CF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حالي</w:t>
            </w:r>
          </w:p>
        </w:tc>
        <w:tc>
          <w:tcPr>
            <w:tcW w:w="701" w:type="dxa"/>
            <w:shd w:val="clear" w:color="auto" w:fill="F3F3F3"/>
            <w:vAlign w:val="center"/>
          </w:tcPr>
          <w:p w14:paraId="0B297A96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مقترح</w:t>
            </w:r>
          </w:p>
        </w:tc>
        <w:tc>
          <w:tcPr>
            <w:tcW w:w="1091" w:type="dxa"/>
            <w:vAlign w:val="center"/>
          </w:tcPr>
          <w:p w14:paraId="51509193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4"/>
                <w:szCs w:val="24"/>
              </w:rPr>
            </w:pPr>
            <w:r>
              <w:rPr>
                <w:b/>
                <w:color w:val="666699"/>
                <w:sz w:val="24"/>
                <w:szCs w:val="24"/>
                <w:rtl/>
              </w:rPr>
              <w:t>نسبة المتعثر</w:t>
            </w:r>
          </w:p>
        </w:tc>
      </w:tr>
      <w:tr w:rsidR="00FF5271" w14:paraId="67DE8BE5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292E52E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3F3F3"/>
            <w:vAlign w:val="center"/>
          </w:tcPr>
          <w:p w14:paraId="712F1B1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372F43E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2B4BF8C3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  <w:rtl/>
              </w:rPr>
              <w:t>الحد الأدنى</w:t>
            </w:r>
          </w:p>
        </w:tc>
        <w:tc>
          <w:tcPr>
            <w:tcW w:w="828" w:type="dxa"/>
            <w:shd w:val="clear" w:color="auto" w:fill="auto"/>
          </w:tcPr>
          <w:p w14:paraId="1C932B81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  <w:rtl/>
              </w:rPr>
              <w:t>النقطة الوسطى</w:t>
            </w:r>
          </w:p>
        </w:tc>
        <w:tc>
          <w:tcPr>
            <w:tcW w:w="754" w:type="dxa"/>
            <w:shd w:val="clear" w:color="auto" w:fill="F3F3F3"/>
          </w:tcPr>
          <w:p w14:paraId="54F8C576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  <w:rtl/>
              </w:rPr>
              <w:t>الحد الأقصى</w:t>
            </w:r>
          </w:p>
        </w:tc>
        <w:tc>
          <w:tcPr>
            <w:tcW w:w="759" w:type="dxa"/>
            <w:shd w:val="clear" w:color="auto" w:fill="auto"/>
          </w:tcPr>
          <w:p w14:paraId="66BC124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ممتاز</w:t>
            </w:r>
          </w:p>
          <w:p w14:paraId="5816733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90-100</w:t>
            </w:r>
          </w:p>
        </w:tc>
        <w:tc>
          <w:tcPr>
            <w:tcW w:w="695" w:type="dxa"/>
            <w:shd w:val="clear" w:color="auto" w:fill="F3F3F3"/>
          </w:tcPr>
          <w:p w14:paraId="704F69CF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جيد جداً</w:t>
            </w:r>
          </w:p>
          <w:p w14:paraId="319B201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89-80</w:t>
            </w:r>
          </w:p>
        </w:tc>
        <w:tc>
          <w:tcPr>
            <w:tcW w:w="671" w:type="dxa"/>
            <w:shd w:val="clear" w:color="auto" w:fill="auto"/>
          </w:tcPr>
          <w:p w14:paraId="2729D503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جيد</w:t>
            </w:r>
          </w:p>
          <w:p w14:paraId="0ADDADB5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80-69</w:t>
            </w:r>
          </w:p>
        </w:tc>
        <w:tc>
          <w:tcPr>
            <w:tcW w:w="1221" w:type="dxa"/>
            <w:gridSpan w:val="2"/>
            <w:shd w:val="clear" w:color="auto" w:fill="F3F3F3"/>
            <w:vAlign w:val="center"/>
          </w:tcPr>
          <w:p w14:paraId="755DB585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6"/>
                <w:szCs w:val="36"/>
              </w:rPr>
            </w:pPr>
            <w:r>
              <w:rPr>
                <w:b/>
                <w:color w:val="666699"/>
                <w:sz w:val="36"/>
                <w:szCs w:val="36"/>
              </w:rPr>
              <w:t>2013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09951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6"/>
                <w:szCs w:val="36"/>
              </w:rPr>
            </w:pPr>
            <w:r>
              <w:rPr>
                <w:b/>
                <w:color w:val="666699"/>
                <w:sz w:val="36"/>
                <w:szCs w:val="36"/>
              </w:rPr>
              <w:t>2014</w:t>
            </w:r>
          </w:p>
        </w:tc>
        <w:tc>
          <w:tcPr>
            <w:tcW w:w="1294" w:type="dxa"/>
            <w:gridSpan w:val="2"/>
            <w:shd w:val="clear" w:color="auto" w:fill="F3F3F3"/>
            <w:vAlign w:val="center"/>
          </w:tcPr>
          <w:p w14:paraId="35A8A0CB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6"/>
                <w:szCs w:val="36"/>
              </w:rPr>
            </w:pPr>
            <w:r>
              <w:rPr>
                <w:b/>
                <w:color w:val="666699"/>
                <w:sz w:val="36"/>
                <w:szCs w:val="36"/>
              </w:rPr>
              <w:t>2015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2D49A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6"/>
                <w:szCs w:val="36"/>
              </w:rPr>
            </w:pPr>
            <w:r>
              <w:rPr>
                <w:b/>
                <w:color w:val="666699"/>
                <w:sz w:val="36"/>
                <w:szCs w:val="36"/>
              </w:rPr>
              <w:t>2012</w:t>
            </w:r>
          </w:p>
        </w:tc>
        <w:tc>
          <w:tcPr>
            <w:tcW w:w="1294" w:type="dxa"/>
            <w:gridSpan w:val="2"/>
            <w:shd w:val="clear" w:color="auto" w:fill="F3F3F3"/>
            <w:vAlign w:val="center"/>
          </w:tcPr>
          <w:p w14:paraId="616ECD6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6"/>
                <w:szCs w:val="36"/>
              </w:rPr>
            </w:pPr>
            <w:r>
              <w:rPr>
                <w:b/>
                <w:color w:val="666699"/>
                <w:sz w:val="36"/>
                <w:szCs w:val="36"/>
              </w:rPr>
              <w:t>2016</w:t>
            </w:r>
          </w:p>
        </w:tc>
        <w:tc>
          <w:tcPr>
            <w:tcW w:w="1091" w:type="dxa"/>
            <w:vAlign w:val="center"/>
          </w:tcPr>
          <w:p w14:paraId="72CAC46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808080"/>
                <w:sz w:val="24"/>
                <w:szCs w:val="24"/>
              </w:rPr>
            </w:pPr>
          </w:p>
        </w:tc>
      </w:tr>
      <w:tr w:rsidR="00FF5271" w14:paraId="75C90C47" w14:textId="77777777">
        <w:trPr>
          <w:cantSplit/>
          <w:jc w:val="right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5FA9CB9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113" w:right="113"/>
              <w:jc w:val="center"/>
              <w:rPr>
                <w:color w:val="0000FF"/>
                <w:sz w:val="36"/>
                <w:szCs w:val="36"/>
              </w:rPr>
            </w:pPr>
            <w:r>
              <w:rPr>
                <w:color w:val="0000FF"/>
                <w:sz w:val="36"/>
                <w:szCs w:val="36"/>
                <w:rtl/>
              </w:rPr>
              <w:t>الأولى</w:t>
            </w:r>
          </w:p>
        </w:tc>
        <w:tc>
          <w:tcPr>
            <w:tcW w:w="854" w:type="dxa"/>
            <w:shd w:val="clear" w:color="auto" w:fill="F3F3F3"/>
          </w:tcPr>
          <w:p w14:paraId="0FF48CA5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rtl/>
              </w:rPr>
              <w:t>خاصة</w:t>
            </w:r>
          </w:p>
        </w:tc>
        <w:tc>
          <w:tcPr>
            <w:tcW w:w="1622" w:type="dxa"/>
            <w:vMerge w:val="restart"/>
            <w:shd w:val="clear" w:color="auto" w:fill="auto"/>
          </w:tcPr>
          <w:p w14:paraId="33C4442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B78289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rtl/>
              </w:rPr>
              <w:t>مافوق مدير إدارة إلى مدير تنفيذي</w:t>
            </w:r>
          </w:p>
        </w:tc>
        <w:tc>
          <w:tcPr>
            <w:tcW w:w="678" w:type="dxa"/>
            <w:vMerge w:val="restart"/>
            <w:shd w:val="clear" w:color="auto" w:fill="F3F3F3"/>
            <w:vAlign w:val="center"/>
          </w:tcPr>
          <w:p w14:paraId="1BBA3C8B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8000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52B1547F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12000</w:t>
            </w:r>
          </w:p>
        </w:tc>
        <w:tc>
          <w:tcPr>
            <w:tcW w:w="754" w:type="dxa"/>
            <w:vMerge w:val="restart"/>
            <w:shd w:val="clear" w:color="auto" w:fill="F3F3F3"/>
            <w:vAlign w:val="center"/>
          </w:tcPr>
          <w:p w14:paraId="7803683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</w:rPr>
              <w:t>16000</w:t>
            </w:r>
          </w:p>
        </w:tc>
        <w:tc>
          <w:tcPr>
            <w:tcW w:w="759" w:type="dxa"/>
            <w:shd w:val="clear" w:color="auto" w:fill="auto"/>
          </w:tcPr>
          <w:p w14:paraId="35C2359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768F98E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7DE8EF9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6C3B630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3D528C7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22E3560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667DEC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9DA2D6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220D336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6F79752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18FE2E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2800CFC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230A61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F5FB5A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0110ECAA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3CE8F19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4F89C43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2" w:type="dxa"/>
            <w:vMerge/>
            <w:shd w:val="clear" w:color="auto" w:fill="auto"/>
          </w:tcPr>
          <w:p w14:paraId="733943F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F3F3F3"/>
            <w:vAlign w:val="center"/>
          </w:tcPr>
          <w:p w14:paraId="76F0B68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0B97B051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F3F3F3"/>
            <w:vAlign w:val="center"/>
          </w:tcPr>
          <w:p w14:paraId="5553C15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092DA72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3772A75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448A671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0CA260F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4C6F65C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68A0995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428CB0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C0256A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60C3805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47204A0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CC3B02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A498CF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32B13CB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473FF2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25C6C78F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153F9A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D9CF82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2" w:type="dxa"/>
            <w:vMerge/>
            <w:shd w:val="clear" w:color="auto" w:fill="auto"/>
          </w:tcPr>
          <w:p w14:paraId="59E89A8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4B7D6B5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258B206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6565D8D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0F3BB0E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7FFD713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38EE38A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25FF61E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515C174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54F63E1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5B8A16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17154E0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275F395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B26729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D065A4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7C3213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73DD8A9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151A1C9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51C3C2BD" w14:textId="77777777">
        <w:trPr>
          <w:cantSplit/>
          <w:jc w:val="right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55E28D7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008000"/>
                <w:sz w:val="36"/>
                <w:szCs w:val="36"/>
              </w:rPr>
            </w:pPr>
            <w:r>
              <w:rPr>
                <w:color w:val="008000"/>
                <w:sz w:val="36"/>
                <w:szCs w:val="36"/>
                <w:rtl/>
              </w:rPr>
              <w:t>الثانــــــــــــية</w:t>
            </w:r>
          </w:p>
        </w:tc>
        <w:tc>
          <w:tcPr>
            <w:tcW w:w="854" w:type="dxa"/>
            <w:shd w:val="clear" w:color="auto" w:fill="F3F3F3"/>
          </w:tcPr>
          <w:p w14:paraId="6F5A0A3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  <w:rtl/>
              </w:rPr>
              <w:t>خاصة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6C47913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  <w:rtl/>
              </w:rPr>
              <w:t>مدرا الإدارات ومسئولي الفروع</w:t>
            </w:r>
          </w:p>
        </w:tc>
        <w:tc>
          <w:tcPr>
            <w:tcW w:w="678" w:type="dxa"/>
            <w:shd w:val="clear" w:color="auto" w:fill="F3F3F3"/>
          </w:tcPr>
          <w:p w14:paraId="109BAB4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3F07703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1B69574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33473D4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4F07976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714726F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51AFFEC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67CDA86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57C2534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501BF2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F0F3EB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6E6D75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20E0EA8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F92B59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6A4CDBD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219B72B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638DCB7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1D5A635A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E12A81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CC6AB76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1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3CAC771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3F61105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09BD67F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4249968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1C210DF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3B22854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366054A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289D672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398B627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334D4F8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7F03E1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168AC89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653EAA6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301B8E2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C284C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2110584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0B17D14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BC41B5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6382ABF9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2FA23FC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7E746A3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2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531C768F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05FD220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5B0FCE8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0872ABF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323B1E6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210A5E2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25CB37B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0024514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0C4DD6D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2137169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969D6E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4C66B19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1AB73F6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308149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80A5A8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703F513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81CBFD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11F79E5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71A1841F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270C620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21194F9B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3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630FB57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6CB16CF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6DAF598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7B09DF9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44D2839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5B0ED71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635ED07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4770652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3DE4A58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7AE7C7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BE9ADF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EC369D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09C0552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328F1F7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7B70CD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0473A00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62CF91F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01FDE5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29EB5ED8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C56954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0A9433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4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78849C4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126D117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7D43B90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2A1D2CB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3C4A0C5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7FC7B8C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2C09527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7CAE39E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42F16C5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42D5989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174B12E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61FDC3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7F4EFBD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1420889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F245A0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709E843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0C437C1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13FB474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1C86C6ED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45A2405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7C8B021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5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7BDC77A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53E67A1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4BE7728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0922075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797FEA4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3B4B413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5111C76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321B8DE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661F24A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53CD85F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E9A0FA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4757643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7EAC770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3960559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FBF4A5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2894651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5FF8047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48D1326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3DE810D9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798A2618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43E4692B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6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2CA3799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167CE0C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4FC76E2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30DAD6A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56693C0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1E319CD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705A769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598539B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6703921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F09800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A81ABC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BA7578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3DD5509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3B80E74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B355A6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28D9B91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39EB6D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3AD9503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74290930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ADB22C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13D142B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7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5DF9694E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4449B4B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5AA6D97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4DF0EC1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2E9EFE7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2495AEB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1D5D84B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27BA3F1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2F126B6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70AF54C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1153B0D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2B395B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E84AD5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52FA73C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D37F08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1613727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031A153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1AACD9B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64544E10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655260C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2456E91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8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3538DF7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3F3F3"/>
          </w:tcPr>
          <w:p w14:paraId="61E09B7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00B9CF0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F3F3F3"/>
          </w:tcPr>
          <w:p w14:paraId="7348C18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4934F41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0F84130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58D9FD9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3DE300E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48A6260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290D0C3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49B877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0DA9552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34354A9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7B7B088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A03DB9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410B3B7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66F6273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0C4C408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3CE62A5D" w14:textId="77777777">
        <w:trPr>
          <w:cantSplit/>
          <w:jc w:val="right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11439F8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rtl/>
              </w:rPr>
              <w:t>الثالـــــــــــــــثة</w:t>
            </w:r>
          </w:p>
        </w:tc>
        <w:tc>
          <w:tcPr>
            <w:tcW w:w="854" w:type="dxa"/>
            <w:shd w:val="clear" w:color="auto" w:fill="F3F3F3"/>
          </w:tcPr>
          <w:p w14:paraId="6A4C684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1048F191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FF6600"/>
                <w:sz w:val="24"/>
                <w:szCs w:val="24"/>
              </w:rPr>
            </w:pPr>
            <w:r>
              <w:rPr>
                <w:b/>
                <w:color w:val="FF6600"/>
                <w:sz w:val="24"/>
                <w:szCs w:val="24"/>
                <w:rtl/>
              </w:rPr>
              <w:t>المشرفين ومدخلي البيانات والإداريين</w:t>
            </w:r>
          </w:p>
        </w:tc>
        <w:tc>
          <w:tcPr>
            <w:tcW w:w="678" w:type="dxa"/>
            <w:vMerge w:val="restart"/>
            <w:shd w:val="clear" w:color="auto" w:fill="F3F3F3"/>
            <w:vAlign w:val="center"/>
          </w:tcPr>
          <w:p w14:paraId="5967FA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0506B9C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shd w:val="clear" w:color="auto" w:fill="F3F3F3"/>
            <w:vAlign w:val="center"/>
          </w:tcPr>
          <w:p w14:paraId="6E10A44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0F7A69F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663F270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1FC927A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030267D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0E57665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49FE2EB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753E14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27F71C3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E03451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6E7FA4D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1E4434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1CF6771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3643042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4402DD0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03365B71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64F3FCF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7F3B642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247DBAEE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F3F3F3"/>
            <w:vAlign w:val="center"/>
          </w:tcPr>
          <w:p w14:paraId="06790E1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6D1D27DE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F3F3F3"/>
            <w:vAlign w:val="center"/>
          </w:tcPr>
          <w:p w14:paraId="128F685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22A35CE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702ED3D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4F81D07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4227850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01282E6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7D89B1E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67A245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6D0D89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0511575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551946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5B80D4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20E294B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2F71141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01C92B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475910F9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75EBE6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68BBC37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0646D71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F3F3F3"/>
            <w:vAlign w:val="center"/>
          </w:tcPr>
          <w:p w14:paraId="66B58668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5CF23ED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F3F3F3"/>
            <w:vAlign w:val="center"/>
          </w:tcPr>
          <w:p w14:paraId="5460952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18466F4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6127D18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4F9E26F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0149ECC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0C0CA13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5B90E96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156415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4516460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0289720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6DE9520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AFDF48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6B9A98C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24E53F2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09B3874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4CE2AF96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3EECEF0F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229BDAAF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502122F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المندوبين</w:t>
            </w:r>
          </w:p>
        </w:tc>
        <w:tc>
          <w:tcPr>
            <w:tcW w:w="678" w:type="dxa"/>
            <w:vMerge w:val="restart"/>
            <w:shd w:val="clear" w:color="auto" w:fill="F3F3F3"/>
            <w:vAlign w:val="center"/>
          </w:tcPr>
          <w:p w14:paraId="224680A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800000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05C3096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800000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shd w:val="clear" w:color="auto" w:fill="F3F3F3"/>
            <w:vAlign w:val="center"/>
          </w:tcPr>
          <w:p w14:paraId="264C496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80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57A8A27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7B6ED72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6641A88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7FEBDC8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1678D0F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33F528A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5F24C2B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204DD31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64A834E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2402856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FC52B3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1A18CD6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48CC72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67C0073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7E106469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2F76F41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17E239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5F27410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F3F3F3"/>
            <w:vAlign w:val="center"/>
          </w:tcPr>
          <w:p w14:paraId="7FF66AB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2B696E4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F3F3F3"/>
            <w:vAlign w:val="center"/>
          </w:tcPr>
          <w:p w14:paraId="06B8C528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797052D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6525FA1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7CF8EA7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7447154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6608BE1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7870EB6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1F034B4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C6B7E4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22D8D02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72B51D0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927D21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77B289F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17631CD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05593B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46FF6CE7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5E9124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696FB4B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7D74B8C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F3F3F3"/>
            <w:vAlign w:val="center"/>
          </w:tcPr>
          <w:p w14:paraId="01E1A481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4870A63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F3F3F3"/>
            <w:vAlign w:val="center"/>
          </w:tcPr>
          <w:p w14:paraId="24A5F63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0DE338C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6105145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1AEAFBD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43CD437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34A1576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2CA33FA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DCE6BE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430D214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69C3784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AE994C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DFC97F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1E5EAF2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31715B0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64BD234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2096F819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001BB6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6D7F1DF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40AD1B0B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السائقين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14:paraId="4BF3432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4E63CD9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65D2E9F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6766162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526C87D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28A453B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432C830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1DAC4EF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765DE08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A7C490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D0985C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515EEC8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41A4D5D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6BABF73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F38B51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7D888D7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7AA82B6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184AC51E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AB8A88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79262DE3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48BB5E6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14:paraId="5721F99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4D7059E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6A3633D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3C704E3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3B74B4B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0746E26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456822D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470C9BD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49C47BB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11CB4D8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F69643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9378D9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733ED4D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C78C5F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04EE6C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7DF9130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75CA5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48D41399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778C92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3FC9619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2BB1ACD5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14:paraId="5A402C1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6AE8377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69A574A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0B79E89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5EDCB73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546E2C1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219F8B5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00B22A0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4E04289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1094EF1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CA5DF7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427A86F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7199589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22E7CFE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21EA18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5C26EFF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CD0943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3D6EA499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B009ED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31DA51CF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1F81326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العمال</w:t>
            </w:r>
          </w:p>
        </w:tc>
        <w:tc>
          <w:tcPr>
            <w:tcW w:w="678" w:type="dxa"/>
            <w:vMerge w:val="restart"/>
            <w:shd w:val="clear" w:color="auto" w:fill="F3F3F3"/>
            <w:vAlign w:val="center"/>
          </w:tcPr>
          <w:p w14:paraId="3A77D98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22E12C1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shd w:val="clear" w:color="auto" w:fill="F3F3F3"/>
            <w:vAlign w:val="center"/>
          </w:tcPr>
          <w:p w14:paraId="3366627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79DBB0A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7C15504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58B4E06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2E117C9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6FE5E7B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61F7A4D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747C611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62A6838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2910C4C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35923D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DC0AF0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34072A5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11EFDEB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3A3FD22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75B52F9A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8AD476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A99927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40939FDD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F3F3F3"/>
            <w:vAlign w:val="center"/>
          </w:tcPr>
          <w:p w14:paraId="7A68BE91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1F63C65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F3F3F3"/>
            <w:vAlign w:val="center"/>
          </w:tcPr>
          <w:p w14:paraId="51BD1FF8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5F804C8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3F3F3"/>
          </w:tcPr>
          <w:p w14:paraId="5805A6C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14:paraId="6BDCB75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3F3F3"/>
          </w:tcPr>
          <w:p w14:paraId="0D71D57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F3F3F3"/>
          </w:tcPr>
          <w:p w14:paraId="6317799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169F9E1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0481DB1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04BDB97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7D8032F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3A2F09F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399D13A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F3F3F3"/>
          </w:tcPr>
          <w:p w14:paraId="5A06E05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F3F3F3"/>
          </w:tcPr>
          <w:p w14:paraId="54D9C6D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41AF1B4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14:paraId="42F0207B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111ADA24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4E2F472E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  <w:u w:val="single"/>
        </w:rPr>
      </w:pPr>
      <w:r>
        <w:rPr>
          <w:b/>
          <w:color w:val="808080"/>
          <w:sz w:val="24"/>
          <w:szCs w:val="24"/>
          <w:u w:val="single"/>
          <w:rtl/>
        </w:rPr>
        <w:lastRenderedPageBreak/>
        <w:t xml:space="preserve">شركة ...................................... </w:t>
      </w:r>
    </w:p>
    <w:p w14:paraId="06CAA115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  <w:u w:val="single"/>
        </w:rPr>
      </w:pPr>
      <w:r>
        <w:rPr>
          <w:b/>
          <w:color w:val="808080"/>
          <w:sz w:val="24"/>
          <w:szCs w:val="24"/>
          <w:u w:val="single"/>
          <w:rtl/>
        </w:rPr>
        <w:t>إدارة الموارد البشرية</w:t>
      </w:r>
      <w:r>
        <w:rPr>
          <w:color w:val="808080"/>
          <w:sz w:val="24"/>
          <w:szCs w:val="24"/>
          <w:u w:val="single"/>
        </w:rPr>
        <w:t xml:space="preserve">                        </w:t>
      </w:r>
      <w:r>
        <w:rPr>
          <w:b/>
          <w:color w:val="808080"/>
          <w:sz w:val="44"/>
          <w:szCs w:val="44"/>
          <w:u w:val="single"/>
          <w:rtl/>
        </w:rPr>
        <w:t xml:space="preserve">    سلم المرتبات ومسار النمو الوظيفي خلال 2013</w:t>
      </w:r>
    </w:p>
    <w:p w14:paraId="26924F4A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  <w:rtl/>
        </w:rPr>
        <w:t>الوظائف الإشرافية والإدارية</w:t>
      </w:r>
    </w:p>
    <w:tbl>
      <w:tblPr>
        <w:tblStyle w:val="a1"/>
        <w:bidiVisual/>
        <w:tblW w:w="1488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854"/>
        <w:gridCol w:w="2227"/>
        <w:gridCol w:w="1080"/>
        <w:gridCol w:w="1440"/>
        <w:gridCol w:w="1080"/>
        <w:gridCol w:w="1148"/>
        <w:gridCol w:w="1080"/>
        <w:gridCol w:w="900"/>
        <w:gridCol w:w="900"/>
        <w:gridCol w:w="1192"/>
        <w:gridCol w:w="1923"/>
      </w:tblGrid>
      <w:tr w:rsidR="00FF5271" w14:paraId="300D315D" w14:textId="77777777">
        <w:trPr>
          <w:cantSplit/>
          <w:jc w:val="right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55F8874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666699"/>
                <w:sz w:val="36"/>
                <w:szCs w:val="36"/>
              </w:rPr>
            </w:pPr>
            <w:r>
              <w:rPr>
                <w:color w:val="666699"/>
                <w:sz w:val="36"/>
                <w:szCs w:val="36"/>
                <w:rtl/>
              </w:rPr>
              <w:t>الفئة</w:t>
            </w:r>
          </w:p>
        </w:tc>
        <w:tc>
          <w:tcPr>
            <w:tcW w:w="854" w:type="dxa"/>
            <w:vMerge w:val="restart"/>
            <w:shd w:val="clear" w:color="auto" w:fill="F3F3F3"/>
            <w:vAlign w:val="center"/>
          </w:tcPr>
          <w:p w14:paraId="3A697306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666699"/>
                <w:sz w:val="32"/>
                <w:szCs w:val="32"/>
              </w:rPr>
            </w:pPr>
            <w:r>
              <w:rPr>
                <w:b/>
                <w:color w:val="666699"/>
                <w:sz w:val="26"/>
                <w:szCs w:val="26"/>
                <w:rtl/>
              </w:rPr>
              <w:t>الدرجة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7A6E7FA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  <w:rtl/>
              </w:rPr>
              <w:t xml:space="preserve">اسم </w:t>
            </w:r>
            <w:r>
              <w:rPr>
                <w:b/>
                <w:color w:val="666699"/>
                <w:sz w:val="28"/>
                <w:szCs w:val="28"/>
                <w:rtl/>
              </w:rPr>
              <w:t>الموظف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C24E92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  <w:rtl/>
              </w:rPr>
              <w:t>تاريخ الالتحاق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F11B78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  <w:rtl/>
              </w:rPr>
              <w:t>المسمى</w:t>
            </w:r>
          </w:p>
          <w:p w14:paraId="55BA12E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36"/>
                <w:szCs w:val="36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E73FA7D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  <w:rtl/>
              </w:rPr>
              <w:t>مستوى الراتب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225D6DB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36"/>
                <w:szCs w:val="36"/>
              </w:rPr>
            </w:pPr>
            <w:r>
              <w:rPr>
                <w:b/>
                <w:color w:val="008000"/>
                <w:sz w:val="36"/>
                <w:szCs w:val="36"/>
                <w:rtl/>
              </w:rPr>
              <w:t>التقييم</w:t>
            </w:r>
          </w:p>
        </w:tc>
        <w:tc>
          <w:tcPr>
            <w:tcW w:w="1192" w:type="dxa"/>
            <w:vMerge w:val="restart"/>
            <w:shd w:val="clear" w:color="auto" w:fill="F3F3F3"/>
            <w:vAlign w:val="center"/>
          </w:tcPr>
          <w:p w14:paraId="754608C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2"/>
                <w:szCs w:val="32"/>
              </w:rPr>
            </w:pPr>
            <w:r>
              <w:rPr>
                <w:b/>
                <w:color w:val="666699"/>
                <w:sz w:val="32"/>
                <w:szCs w:val="32"/>
                <w:rtl/>
              </w:rPr>
              <w:t>نسبة التغير</w:t>
            </w:r>
          </w:p>
        </w:tc>
        <w:tc>
          <w:tcPr>
            <w:tcW w:w="1923" w:type="dxa"/>
            <w:vAlign w:val="center"/>
          </w:tcPr>
          <w:p w14:paraId="1ACC70B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2"/>
                <w:szCs w:val="32"/>
              </w:rPr>
            </w:pPr>
            <w:r>
              <w:rPr>
                <w:b/>
                <w:color w:val="666699"/>
                <w:sz w:val="32"/>
                <w:szCs w:val="32"/>
                <w:rtl/>
              </w:rPr>
              <w:t>ملاحظات</w:t>
            </w:r>
          </w:p>
        </w:tc>
      </w:tr>
      <w:tr w:rsidR="00FF5271" w14:paraId="37EE8EDA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52B938E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854" w:type="dxa"/>
            <w:vMerge/>
            <w:shd w:val="clear" w:color="auto" w:fill="F3F3F3"/>
            <w:vAlign w:val="center"/>
          </w:tcPr>
          <w:p w14:paraId="73C86F1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14:paraId="6B5AFAF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C5B546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6C2294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B60FD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rtl/>
              </w:rPr>
              <w:t>الحالي</w:t>
            </w:r>
          </w:p>
        </w:tc>
        <w:tc>
          <w:tcPr>
            <w:tcW w:w="1148" w:type="dxa"/>
            <w:shd w:val="clear" w:color="auto" w:fill="F3F3F3"/>
            <w:vAlign w:val="center"/>
          </w:tcPr>
          <w:p w14:paraId="108A6195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rtl/>
              </w:rPr>
              <w:t>المقترح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CE46A1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ممتاز</w:t>
            </w:r>
          </w:p>
          <w:p w14:paraId="2F785C7D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90-100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3781049F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جيد جداً</w:t>
            </w:r>
          </w:p>
          <w:p w14:paraId="6B9B201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89-80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2B653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جيد</w:t>
            </w:r>
          </w:p>
          <w:p w14:paraId="50D65B2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80-69</w:t>
            </w:r>
          </w:p>
        </w:tc>
        <w:tc>
          <w:tcPr>
            <w:tcW w:w="1192" w:type="dxa"/>
            <w:vMerge/>
            <w:shd w:val="clear" w:color="auto" w:fill="F3F3F3"/>
            <w:vAlign w:val="center"/>
          </w:tcPr>
          <w:p w14:paraId="4A72AF4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14:paraId="2CBBB3D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6"/>
                <w:szCs w:val="36"/>
              </w:rPr>
            </w:pPr>
          </w:p>
        </w:tc>
      </w:tr>
      <w:tr w:rsidR="00FF5271" w14:paraId="76707A9E" w14:textId="77777777">
        <w:trPr>
          <w:cantSplit/>
          <w:trHeight w:val="220"/>
          <w:jc w:val="right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55EB1BEF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right="113"/>
              <w:jc w:val="center"/>
              <w:rPr>
                <w:color w:val="0000FF"/>
                <w:sz w:val="36"/>
                <w:szCs w:val="36"/>
              </w:rPr>
            </w:pPr>
            <w:r>
              <w:rPr>
                <w:color w:val="0000FF"/>
                <w:sz w:val="36"/>
                <w:szCs w:val="36"/>
                <w:rtl/>
              </w:rPr>
              <w:t>الثالثــــــــــــــــــــــــــــــــــــــــــــــــــــــــة</w:t>
            </w:r>
          </w:p>
        </w:tc>
        <w:tc>
          <w:tcPr>
            <w:tcW w:w="854" w:type="dxa"/>
            <w:shd w:val="clear" w:color="auto" w:fill="F3F3F3"/>
          </w:tcPr>
          <w:p w14:paraId="379B786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26662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CE28D3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14:paraId="6A50187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C7BB3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1265FDF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DCD473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773222A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96875D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177DF88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6B4F03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651DFAFC" w14:textId="77777777">
        <w:trPr>
          <w:cantSplit/>
          <w:trHeight w:val="44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41CFD4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772D6C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24AD1C2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01ED37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14:paraId="59A39CB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C0684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146C79E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08D692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6C08265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FB4507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137EE1B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5A6A53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67DE51DB" w14:textId="77777777">
        <w:trPr>
          <w:cantSplit/>
          <w:trHeight w:val="26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4A328FF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10CA626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F2D070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D7408B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14:paraId="2780090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E777F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4BF1DC1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895B31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4203D3B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7DEF2D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2F16311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16702A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7BB1BB25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6F7227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61F10CD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77873C8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A29AA0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14:paraId="4B6CEE8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07103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0306457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2A4534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151CA61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71C872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6C7A22A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49177E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700CD300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6C657FA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CDF751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739C1FE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7813A0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439D3A9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1DCED2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13838DA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8DECD6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567B226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CE329B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41C47E6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A328B0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1C9CDA22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3707951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38EEA6E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686FF0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3F2B86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419A750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D89884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003EF99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AFA0D3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35D9DE6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23530E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4DA2F52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7FA29E3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12616D6A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486913B5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225D9E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0126246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F4F4BF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1021938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32531B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74F20EB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52C60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1283864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AC26B4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6F9AE38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4169BB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72D0360E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3EAF477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655640E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905BEF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C7C78D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3E34281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1F2FAB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1188D15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8D4ADE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222178C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924152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784D753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E96308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432642EB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38B6ABD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52EA977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0CC28E7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EDF84C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7FF6A10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38DAE9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5D6EBCB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C4B136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6734E6A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380AAF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2A2AD47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824B45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3566582F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2DE213C1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551C998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453B5FC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1D75AC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0DC217D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A19C95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7A4D922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CEBC41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4BCDB67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DDEABF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52789C7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78176AB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63BDE9AA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3251CB3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6EE6D3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03E0246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8E16C5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0B0544A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427A3B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5FC096A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A6018B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53A24B4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42FA2D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0285D73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639EF22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08F156B1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7BA0184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5D8E7D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D43EAF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19AE6B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0E91EF9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FA1706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3F615B7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4FE7B0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01C1DDF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56CDED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3CAE9C7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11B5DD2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335D9F26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2D97890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2970013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48EBA5F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34B192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430FA80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AAE18B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13F70E3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7E8C60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0802761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178AE3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6DBF47D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E35071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40DAA2D6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29AF4B9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44F306E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A5D27E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2D0D48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4075684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32E389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4F3E000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893DA1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7B22A47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B0CF3B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3AEFEA5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0FDBA2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2B835952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1EA5C895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590CB1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57073B7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B82079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566B371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A2DC03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783369F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775628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1D52A70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6DF397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3CABAC3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0F9D59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1223039E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69066E5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36C4BBE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468754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66772F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69B24F9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8A40FD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4901CAC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4CE372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56267F6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DF1662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50E8F60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1433612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57FE1719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644E6DD5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2FD86F6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1D359E6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D0A97C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0A6E912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EC269E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1366286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1299F1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44C8DF6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92ED55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44BB7EE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67FFB63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14:paraId="49C8FFFC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3F114196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  <w:u w:val="single"/>
        </w:rPr>
      </w:pPr>
      <w:r>
        <w:rPr>
          <w:b/>
          <w:color w:val="808080"/>
          <w:sz w:val="24"/>
          <w:szCs w:val="24"/>
          <w:u w:val="single"/>
          <w:rtl/>
        </w:rPr>
        <w:t xml:space="preserve">شركة ................................. </w:t>
      </w:r>
    </w:p>
    <w:p w14:paraId="140DE592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rPr>
          <w:color w:val="808080"/>
          <w:sz w:val="24"/>
          <w:szCs w:val="24"/>
          <w:u w:val="single"/>
        </w:rPr>
      </w:pPr>
      <w:r>
        <w:rPr>
          <w:b/>
          <w:color w:val="808080"/>
          <w:sz w:val="24"/>
          <w:szCs w:val="24"/>
          <w:u w:val="single"/>
          <w:rtl/>
        </w:rPr>
        <w:lastRenderedPageBreak/>
        <w:t>إدارة الموارد البشرية</w:t>
      </w:r>
      <w:r>
        <w:rPr>
          <w:color w:val="808080"/>
          <w:sz w:val="24"/>
          <w:szCs w:val="24"/>
          <w:u w:val="single"/>
        </w:rPr>
        <w:t xml:space="preserve">                        </w:t>
      </w:r>
      <w:r>
        <w:rPr>
          <w:b/>
          <w:color w:val="808080"/>
          <w:sz w:val="44"/>
          <w:szCs w:val="44"/>
          <w:u w:val="single"/>
          <w:rtl/>
        </w:rPr>
        <w:t xml:space="preserve">    سلم المرتبات ومسار النمو الوظيفي خلال 2013</w:t>
      </w:r>
    </w:p>
    <w:p w14:paraId="742CCFDA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8000"/>
          <w:sz w:val="36"/>
          <w:szCs w:val="36"/>
        </w:rPr>
      </w:pPr>
      <w:r>
        <w:rPr>
          <w:b/>
          <w:color w:val="008000"/>
          <w:sz w:val="36"/>
          <w:szCs w:val="36"/>
          <w:rtl/>
        </w:rPr>
        <w:t>الوظائف العمالية</w:t>
      </w:r>
    </w:p>
    <w:tbl>
      <w:tblPr>
        <w:tblStyle w:val="a2"/>
        <w:bidiVisual/>
        <w:tblW w:w="14883" w:type="dxa"/>
        <w:jc w:val="right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854"/>
        <w:gridCol w:w="2227"/>
        <w:gridCol w:w="1080"/>
        <w:gridCol w:w="1440"/>
        <w:gridCol w:w="1080"/>
        <w:gridCol w:w="1148"/>
        <w:gridCol w:w="1080"/>
        <w:gridCol w:w="900"/>
        <w:gridCol w:w="900"/>
        <w:gridCol w:w="1192"/>
        <w:gridCol w:w="1923"/>
      </w:tblGrid>
      <w:tr w:rsidR="00FF5271" w14:paraId="30E8D3EF" w14:textId="77777777">
        <w:trPr>
          <w:cantSplit/>
          <w:jc w:val="right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762ED8C6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666699"/>
                <w:sz w:val="36"/>
                <w:szCs w:val="36"/>
              </w:rPr>
            </w:pPr>
            <w:r>
              <w:rPr>
                <w:color w:val="666699"/>
                <w:sz w:val="36"/>
                <w:szCs w:val="36"/>
                <w:rtl/>
              </w:rPr>
              <w:t>الفئة</w:t>
            </w:r>
          </w:p>
        </w:tc>
        <w:tc>
          <w:tcPr>
            <w:tcW w:w="854" w:type="dxa"/>
            <w:vMerge w:val="restart"/>
            <w:shd w:val="clear" w:color="auto" w:fill="F3F3F3"/>
            <w:vAlign w:val="center"/>
          </w:tcPr>
          <w:p w14:paraId="7E3F2A6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color w:val="666699"/>
                <w:sz w:val="32"/>
                <w:szCs w:val="32"/>
              </w:rPr>
            </w:pPr>
            <w:r>
              <w:rPr>
                <w:b/>
                <w:color w:val="666699"/>
                <w:sz w:val="26"/>
                <w:szCs w:val="26"/>
                <w:rtl/>
              </w:rPr>
              <w:t>الدرجة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584B733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  <w:rtl/>
              </w:rPr>
              <w:t>اسم الموظف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190A454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  <w:rtl/>
              </w:rPr>
              <w:t>تاريخ الالتحاق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4FD1B1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  <w:rtl/>
              </w:rPr>
              <w:t>المسمى</w:t>
            </w:r>
          </w:p>
          <w:p w14:paraId="7D03E18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36"/>
                <w:szCs w:val="36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18F07C3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  <w:rtl/>
              </w:rPr>
              <w:t>مستوى الراتب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CD956D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36"/>
                <w:szCs w:val="36"/>
              </w:rPr>
            </w:pPr>
            <w:r>
              <w:rPr>
                <w:b/>
                <w:color w:val="008000"/>
                <w:sz w:val="36"/>
                <w:szCs w:val="36"/>
                <w:rtl/>
              </w:rPr>
              <w:t>التقييم</w:t>
            </w:r>
          </w:p>
        </w:tc>
        <w:tc>
          <w:tcPr>
            <w:tcW w:w="1192" w:type="dxa"/>
            <w:vMerge w:val="restart"/>
            <w:shd w:val="clear" w:color="auto" w:fill="F3F3F3"/>
            <w:vAlign w:val="center"/>
          </w:tcPr>
          <w:p w14:paraId="18E462CD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2"/>
                <w:szCs w:val="32"/>
              </w:rPr>
            </w:pPr>
            <w:r>
              <w:rPr>
                <w:b/>
                <w:color w:val="666699"/>
                <w:sz w:val="32"/>
                <w:szCs w:val="32"/>
                <w:rtl/>
              </w:rPr>
              <w:t xml:space="preserve">نسبة </w:t>
            </w:r>
            <w:r>
              <w:rPr>
                <w:b/>
                <w:color w:val="666699"/>
                <w:sz w:val="32"/>
                <w:szCs w:val="32"/>
                <w:rtl/>
              </w:rPr>
              <w:t>التغير</w:t>
            </w:r>
          </w:p>
        </w:tc>
        <w:tc>
          <w:tcPr>
            <w:tcW w:w="1923" w:type="dxa"/>
            <w:vAlign w:val="center"/>
          </w:tcPr>
          <w:p w14:paraId="0CAF01E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2"/>
                <w:szCs w:val="32"/>
              </w:rPr>
            </w:pPr>
            <w:r>
              <w:rPr>
                <w:b/>
                <w:color w:val="666699"/>
                <w:sz w:val="32"/>
                <w:szCs w:val="32"/>
                <w:rtl/>
              </w:rPr>
              <w:t>ملاحظات</w:t>
            </w:r>
          </w:p>
        </w:tc>
      </w:tr>
      <w:tr w:rsidR="00FF5271" w14:paraId="5480FAD5" w14:textId="77777777">
        <w:trPr>
          <w:cantSplit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6F17499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854" w:type="dxa"/>
            <w:vMerge/>
            <w:shd w:val="clear" w:color="auto" w:fill="F3F3F3"/>
            <w:vAlign w:val="center"/>
          </w:tcPr>
          <w:p w14:paraId="6B6E4665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14:paraId="008F815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C608DD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F2E384A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99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32434A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rtl/>
              </w:rPr>
              <w:t>الحالي</w:t>
            </w:r>
          </w:p>
        </w:tc>
        <w:tc>
          <w:tcPr>
            <w:tcW w:w="1148" w:type="dxa"/>
            <w:shd w:val="clear" w:color="auto" w:fill="F3F3F3"/>
            <w:vAlign w:val="center"/>
          </w:tcPr>
          <w:p w14:paraId="024C4C4C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rtl/>
              </w:rPr>
              <w:t>المقترح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17ADFD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ممتاز</w:t>
            </w:r>
          </w:p>
          <w:p w14:paraId="5B7AAD76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90-100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0C5D5D97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جيد جداً</w:t>
            </w:r>
          </w:p>
          <w:p w14:paraId="74DC1589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89-80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332500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  <w:rtl/>
              </w:rPr>
              <w:t>جيد</w:t>
            </w:r>
          </w:p>
          <w:p w14:paraId="571F5122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80-69</w:t>
            </w:r>
          </w:p>
        </w:tc>
        <w:tc>
          <w:tcPr>
            <w:tcW w:w="1192" w:type="dxa"/>
            <w:vMerge/>
            <w:shd w:val="clear" w:color="auto" w:fill="F3F3F3"/>
            <w:vAlign w:val="center"/>
          </w:tcPr>
          <w:p w14:paraId="677860E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14:paraId="102AC98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666699"/>
                <w:sz w:val="36"/>
                <w:szCs w:val="36"/>
              </w:rPr>
            </w:pPr>
          </w:p>
        </w:tc>
      </w:tr>
      <w:tr w:rsidR="00FF5271" w14:paraId="47CEF2DE" w14:textId="77777777">
        <w:trPr>
          <w:cantSplit/>
          <w:trHeight w:val="220"/>
          <w:jc w:val="right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73239438" w14:textId="77777777" w:rsidR="00FF5271" w:rsidRDefault="00BA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right="113"/>
              <w:jc w:val="center"/>
              <w:rPr>
                <w:color w:val="0000FF"/>
                <w:sz w:val="36"/>
                <w:szCs w:val="36"/>
              </w:rPr>
            </w:pPr>
            <w:r>
              <w:rPr>
                <w:color w:val="0000FF"/>
                <w:sz w:val="36"/>
                <w:szCs w:val="36"/>
                <w:rtl/>
              </w:rPr>
              <w:t>الثالثــــــــــــــــــــــــــــــــــــــــــــــــــــــــة</w:t>
            </w:r>
          </w:p>
        </w:tc>
        <w:tc>
          <w:tcPr>
            <w:tcW w:w="854" w:type="dxa"/>
            <w:shd w:val="clear" w:color="auto" w:fill="F3F3F3"/>
          </w:tcPr>
          <w:p w14:paraId="36FA163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332145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344275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14:paraId="08A5787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0A3FF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5745F54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1DF5DE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6121B70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577D1D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40BA5C2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86E3AB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2D431AF9" w14:textId="77777777">
        <w:trPr>
          <w:cantSplit/>
          <w:trHeight w:val="44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69480291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A975F4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C2FD2A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1B14E0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14:paraId="0A0B11A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B1D6F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7291A12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7DF823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34939BB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DC8F77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41C9ACF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70FCCC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577DBBCF" w14:textId="77777777">
        <w:trPr>
          <w:cantSplit/>
          <w:trHeight w:val="26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26E9E4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68B99DE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3EC21B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4D5E55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14:paraId="1CCCD4A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063F5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7FB9BDE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3B84A1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1FFE831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1F6AD3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6F5FFDD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09AA37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3A8C56D8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D9ADB2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08D630A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1C16179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693E54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14:paraId="42CFC47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AFC8E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6DBAA24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BEF5FC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1939DF6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C3C86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19058CE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4FB5F8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730E9C4F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34EC7B0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6F389E3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A1AD30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21DFFE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73EFAE7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D03F73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2C310FC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136B0E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5A2DCB4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9DBA37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6A1B6CD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392C498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0D7EEC7B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128F66BB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2264DA4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1217383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FD4DFC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44991BC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0CA5B6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2E2189A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7A9F86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2EAC28A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D9FFA8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1D5A52C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D255D7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58230EF4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942ED25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779082B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7DF2FA3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D75430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46994EE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2754C1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68F4C31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0EDB7D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0AB31D4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476388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16628A4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D6072D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3C9B8517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40186D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599F155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4703652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84C773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5887327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5A871E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3A27516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16A16F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2DFFA69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3A6FD2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784A4BC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54B161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69969519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354D8C30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7B07D63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76B0FDF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F0B3FB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6D97899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985944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4495894F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7C173A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137F240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F9660F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1712823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3C1AC22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086636D0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0E2DEDC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2A8C84A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BC9AF4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355B12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797ACD5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7251D3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65DF665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665952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4217136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A50B01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5480090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EE6D42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195556C2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4517E16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555EF87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76FE63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ADEDFA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3336310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103B7F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46B4E06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410FA2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3A5968E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319813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547EF00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4CAF63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533A992D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79EE06B9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3B84D48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71DA197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71066B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2B423F9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78E896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22391BF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3F1ADE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69A8C64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ACBE32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4AD5C94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69668AE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4878ABF7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0A133582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1DF86DC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5E97616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081640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2EE7E4D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1430D3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545E82D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8CD809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0ECAF39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AEF3CA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66F5810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73636DD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0947A7F8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5869EFAE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731CD4F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422805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AA157A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0AAC6C4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3C3762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4C98882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2AB9BF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5C8BA9E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502B65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041A589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1C54DD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5ECCC55F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1D03826E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2AAF7C5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2940C2C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47DD102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59C8011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8DEE33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49C000A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5E53B8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262909A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F64F9B5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2FCC4FA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C18644D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5FF49FE7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70BCC0D3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143E4D66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52C078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529150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4419026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E7E780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24CE432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7F3475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6B04F7CC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8A33E7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69A0A16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25D4A34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FF5271" w14:paraId="26BEA682" w14:textId="77777777">
        <w:trPr>
          <w:cantSplit/>
          <w:trHeight w:val="280"/>
          <w:jc w:val="right"/>
        </w:trPr>
        <w:tc>
          <w:tcPr>
            <w:tcW w:w="1059" w:type="dxa"/>
            <w:vMerge/>
            <w:shd w:val="clear" w:color="auto" w:fill="auto"/>
            <w:vAlign w:val="center"/>
          </w:tcPr>
          <w:p w14:paraId="46A75A27" w14:textId="77777777" w:rsidR="00FF5271" w:rsidRDefault="00FF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3F3F3"/>
          </w:tcPr>
          <w:p w14:paraId="1D3A5FF7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3803961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926365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</w:tcPr>
          <w:p w14:paraId="59FFD4B0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33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68F5468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3300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3F3F3"/>
          </w:tcPr>
          <w:p w14:paraId="03A5E5EA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E71E41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424885B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33EE099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F3F3F3"/>
          </w:tcPr>
          <w:p w14:paraId="4E3B37FB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0DF6F53" w14:textId="77777777" w:rsidR="00FF5271" w:rsidRDefault="00FF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14:paraId="7B069D85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47D5DE6B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F3F3F3"/>
        <w:bidi/>
        <w:rPr>
          <w:color w:val="000000"/>
          <w:sz w:val="24"/>
          <w:szCs w:val="24"/>
        </w:rPr>
      </w:pPr>
    </w:p>
    <w:p w14:paraId="72C2864F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bidi/>
        <w:rPr>
          <w:color w:val="000000"/>
          <w:sz w:val="24"/>
          <w:szCs w:val="24"/>
        </w:rPr>
      </w:pPr>
    </w:p>
    <w:p w14:paraId="2BA783EE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547D056C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5B45D068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20590D42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F3F3F3"/>
        <w:bidi/>
        <w:rPr>
          <w:color w:val="000000"/>
          <w:sz w:val="24"/>
          <w:szCs w:val="24"/>
        </w:rPr>
      </w:pPr>
    </w:p>
    <w:p w14:paraId="135E70E6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bidi/>
        <w:rPr>
          <w:color w:val="000000"/>
          <w:sz w:val="24"/>
          <w:szCs w:val="24"/>
        </w:rPr>
      </w:pPr>
    </w:p>
    <w:p w14:paraId="291DEBD1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7BEC769B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398F15AA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413EF040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2693AAC2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0A0A9059" w14:textId="6D452774" w:rsidR="00FF5271" w:rsidRPr="00BA7D4B" w:rsidRDefault="00CE211D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6181"/>
        </w:tabs>
        <w:bidi/>
        <w:jc w:val="center"/>
        <w:rPr>
          <w:rFonts w:ascii="Arial" w:eastAsia="Arial" w:hAnsi="Arial" w:cs="Arial"/>
          <w:color w:val="000000"/>
          <w:sz w:val="72"/>
          <w:szCs w:val="72"/>
        </w:rPr>
      </w:pPr>
      <w:hyperlink r:id="rId4" w:history="1">
        <w:r w:rsidR="00BA7D4B" w:rsidRPr="00BA7D4B">
          <w:rPr>
            <w:rStyle w:val="Hyperlink"/>
            <w:rFonts w:ascii="Arial" w:eastAsia="Arial" w:hAnsi="Arial" w:cs="Arial"/>
            <w:color w:val="auto"/>
            <w:sz w:val="72"/>
            <w:szCs w:val="72"/>
            <w:u w:val="none"/>
            <w:rtl/>
          </w:rPr>
          <w:t>سلم رواتب العاملين</w:t>
        </w:r>
      </w:hyperlink>
      <w:r w:rsidR="00BA7D4B" w:rsidRPr="00BA7D4B">
        <w:rPr>
          <w:rFonts w:ascii="Arial" w:eastAsia="Arial" w:hAnsi="Arial" w:cs="Arial"/>
          <w:color w:val="000000"/>
          <w:sz w:val="72"/>
          <w:szCs w:val="72"/>
          <w:rtl/>
        </w:rPr>
        <w:t xml:space="preserve"> </w:t>
      </w:r>
    </w:p>
    <w:p w14:paraId="52505ED4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tabs>
          <w:tab w:val="left" w:pos="6181"/>
        </w:tabs>
        <w:bidi/>
        <w:jc w:val="center"/>
        <w:rPr>
          <w:rFonts w:ascii="Arial" w:eastAsia="Arial" w:hAnsi="Arial" w:cs="Arial"/>
          <w:color w:val="FF6600"/>
          <w:sz w:val="72"/>
          <w:szCs w:val="72"/>
        </w:rPr>
      </w:pPr>
      <w:r>
        <w:rPr>
          <w:rFonts w:ascii="Arial" w:eastAsia="Arial" w:hAnsi="Arial" w:cs="Arial"/>
          <w:color w:val="FF6600"/>
          <w:sz w:val="72"/>
          <w:szCs w:val="72"/>
          <w:rtl/>
        </w:rPr>
        <w:t>خلال 5 سنوات ابتداء من  العام 2013م</w:t>
      </w:r>
    </w:p>
    <w:p w14:paraId="7052C334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1591"/>
        </w:tabs>
        <w:bidi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ab/>
      </w:r>
    </w:p>
    <w:p w14:paraId="32179A14" w14:textId="77777777" w:rsidR="00FF5271" w:rsidRDefault="00BA7D4B">
      <w:pPr>
        <w:pBdr>
          <w:top w:val="nil"/>
          <w:left w:val="nil"/>
          <w:bottom w:val="nil"/>
          <w:right w:val="nil"/>
          <w:between w:val="nil"/>
        </w:pBdr>
        <w:tabs>
          <w:tab w:val="left" w:pos="8731"/>
        </w:tabs>
        <w:bidi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ab/>
      </w:r>
    </w:p>
    <w:p w14:paraId="4E7EB23A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72"/>
          <w:szCs w:val="72"/>
        </w:rPr>
      </w:pPr>
    </w:p>
    <w:p w14:paraId="6D88476A" w14:textId="77777777" w:rsidR="00FF5271" w:rsidRDefault="00FF527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bidi/>
        <w:ind w:firstLine="720"/>
        <w:rPr>
          <w:color w:val="000000"/>
          <w:sz w:val="72"/>
          <w:szCs w:val="72"/>
        </w:rPr>
      </w:pPr>
    </w:p>
    <w:sectPr w:rsidR="00FF5271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71"/>
    <w:rsid w:val="00BA7D4B"/>
    <w:rsid w:val="00CE211D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D47E2"/>
  <w15:docId w15:val="{4C9CC905-D38E-4609-9EDE-99F0DC49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E21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87;&#1604;&#1605;-&#1585;&#1608;&#1575;&#1578;&#1576;-&#1575;&#1604;&#1602;&#1591;&#1575;&#1593;-&#1575;&#1604;&#1582;&#1575;&#1589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3</cp:revision>
  <dcterms:created xsi:type="dcterms:W3CDTF">2022-06-18T20:33:00Z</dcterms:created>
  <dcterms:modified xsi:type="dcterms:W3CDTF">2022-06-18T20:34:00Z</dcterms:modified>
</cp:coreProperties>
</file>